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30C9" w14:textId="010B09B5" w:rsidR="007D4F6A" w:rsidRPr="00F72B97" w:rsidRDefault="007D4F6A" w:rsidP="00F72B97">
      <w:pPr>
        <w:spacing w:line="276" w:lineRule="auto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Rozdział II do SWZ</w:t>
      </w:r>
    </w:p>
    <w:p w14:paraId="434B7EF9" w14:textId="77777777" w:rsidR="007D4F6A" w:rsidRPr="00420FB9" w:rsidRDefault="007D4F6A" w:rsidP="00983D04">
      <w:pPr>
        <w:spacing w:line="276" w:lineRule="auto"/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1D58D330" w14:textId="2A35DE43" w:rsidR="00983D04" w:rsidRPr="00340B42" w:rsidRDefault="007D4F6A" w:rsidP="00983D04">
      <w:pPr>
        <w:spacing w:line="276" w:lineRule="auto"/>
        <w:ind w:firstLine="708"/>
        <w:contextualSpacing/>
        <w:jc w:val="center"/>
        <w:rPr>
          <w:rFonts w:ascii="Arial" w:hAnsi="Arial" w:cs="Arial"/>
          <w:b/>
        </w:rPr>
      </w:pPr>
      <w:r w:rsidRPr="00340B42">
        <w:rPr>
          <w:rFonts w:ascii="Arial" w:hAnsi="Arial" w:cs="Arial"/>
          <w:b/>
        </w:rPr>
        <w:t xml:space="preserve">PROJEKT </w:t>
      </w:r>
      <w:r w:rsidR="00983D04" w:rsidRPr="00340B42">
        <w:rPr>
          <w:rFonts w:ascii="Arial" w:hAnsi="Arial" w:cs="Arial"/>
          <w:b/>
        </w:rPr>
        <w:t>UMOWY NR 272…….202</w:t>
      </w:r>
      <w:r w:rsidR="00527D43">
        <w:rPr>
          <w:rFonts w:ascii="Arial" w:hAnsi="Arial" w:cs="Arial"/>
          <w:b/>
        </w:rPr>
        <w:t>5</w:t>
      </w:r>
    </w:p>
    <w:p w14:paraId="73AA9739" w14:textId="77777777" w:rsidR="00983D04" w:rsidRPr="00420FB9" w:rsidRDefault="00983D04" w:rsidP="00983D04">
      <w:pPr>
        <w:spacing w:line="276" w:lineRule="auto"/>
        <w:ind w:firstLine="708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2786E26" w14:textId="77777777" w:rsidR="00983D04" w:rsidRPr="00420FB9" w:rsidRDefault="00983D04" w:rsidP="00983D04">
      <w:pPr>
        <w:spacing w:line="276" w:lineRule="auto"/>
        <w:ind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08000DF" w14:textId="5F7A05E7" w:rsidR="007D4F6A" w:rsidRPr="00420FB9" w:rsidRDefault="007D4F6A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Zawarta  w dniu  </w:t>
      </w:r>
      <w:r w:rsidRPr="00420FB9">
        <w:rPr>
          <w:rFonts w:ascii="Arial" w:hAnsi="Arial" w:cs="Arial"/>
          <w:b/>
          <w:sz w:val="20"/>
          <w:szCs w:val="20"/>
        </w:rPr>
        <w:t>………..202</w:t>
      </w:r>
      <w:r w:rsidR="00527D43">
        <w:rPr>
          <w:rFonts w:ascii="Arial" w:hAnsi="Arial" w:cs="Arial"/>
          <w:b/>
          <w:sz w:val="20"/>
          <w:szCs w:val="20"/>
        </w:rPr>
        <w:t>5</w:t>
      </w:r>
      <w:r w:rsidRPr="00420FB9">
        <w:rPr>
          <w:rFonts w:ascii="Arial" w:hAnsi="Arial" w:cs="Arial"/>
          <w:b/>
          <w:sz w:val="20"/>
          <w:szCs w:val="20"/>
        </w:rPr>
        <w:t xml:space="preserve"> r.</w:t>
      </w:r>
      <w:r w:rsidRPr="00420FB9">
        <w:rPr>
          <w:rFonts w:ascii="Arial" w:hAnsi="Arial" w:cs="Arial"/>
          <w:sz w:val="20"/>
          <w:szCs w:val="20"/>
        </w:rPr>
        <w:t xml:space="preserve">  pomiędzy  </w:t>
      </w:r>
    </w:p>
    <w:p w14:paraId="209FDDAD" w14:textId="77777777" w:rsidR="00527D43" w:rsidRDefault="00527D43" w:rsidP="00F71A5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Ochotnicza Straż Pożarna w Podborzu</w:t>
      </w:r>
    </w:p>
    <w:p w14:paraId="5E189974" w14:textId="70C3E283" w:rsidR="00527D43" w:rsidRDefault="00527D43" w:rsidP="00F71A5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Podborze 124C, 39-308 Wadowice Górne</w:t>
      </w:r>
    </w:p>
    <w:p w14:paraId="595A844B" w14:textId="6155B609" w:rsidR="004E190C" w:rsidRPr="00420FB9" w:rsidRDefault="00527D43" w:rsidP="00F71A5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KRS 0000034104</w:t>
      </w:r>
      <w:r w:rsidR="007D4F6A" w:rsidRPr="00420FB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F442B34" w14:textId="5AEF1DFC" w:rsidR="004E190C" w:rsidRPr="00420FB9" w:rsidRDefault="004E190C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NIP </w:t>
      </w:r>
      <w:r w:rsidR="00527D43">
        <w:rPr>
          <w:rFonts w:ascii="Arial" w:hAnsi="Arial" w:cs="Arial"/>
          <w:sz w:val="20"/>
          <w:szCs w:val="20"/>
        </w:rPr>
        <w:t>8171856427</w:t>
      </w:r>
    </w:p>
    <w:p w14:paraId="183A248A" w14:textId="54DBDDFD" w:rsidR="004E190C" w:rsidRPr="00420FB9" w:rsidRDefault="004E190C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REGON </w:t>
      </w:r>
      <w:r w:rsidR="00527D43">
        <w:rPr>
          <w:rFonts w:ascii="Arial" w:hAnsi="Arial" w:cs="Arial"/>
          <w:sz w:val="20"/>
          <w:szCs w:val="20"/>
        </w:rPr>
        <w:t>831199834</w:t>
      </w:r>
    </w:p>
    <w:p w14:paraId="49AE2382" w14:textId="0B56871D" w:rsidR="007D4F6A" w:rsidRPr="00420FB9" w:rsidRDefault="007D4F6A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reprezentowana  przez:</w:t>
      </w:r>
    </w:p>
    <w:p w14:paraId="38950A6B" w14:textId="193D6BBE" w:rsidR="007D4F6A" w:rsidRDefault="00527D43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…………………………- Prezesa Zarządu</w:t>
      </w:r>
    </w:p>
    <w:p w14:paraId="163943A1" w14:textId="092D7210" w:rsidR="00527D43" w:rsidRPr="00420FB9" w:rsidRDefault="00527D43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…………………………- Skarbnika</w:t>
      </w:r>
    </w:p>
    <w:p w14:paraId="2A1D45D7" w14:textId="77777777" w:rsidR="007D4F6A" w:rsidRPr="00420FB9" w:rsidRDefault="007D4F6A" w:rsidP="00F71A51">
      <w:pPr>
        <w:spacing w:line="276" w:lineRule="auto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zwanym  w  dalszej  części  umowy  Zamawiającym,</w:t>
      </w:r>
    </w:p>
    <w:p w14:paraId="28937068" w14:textId="77777777" w:rsidR="004E190C" w:rsidRPr="00420FB9" w:rsidRDefault="004E190C" w:rsidP="00F71A51">
      <w:pPr>
        <w:spacing w:line="276" w:lineRule="auto"/>
        <w:rPr>
          <w:rFonts w:ascii="Arial" w:hAnsi="Arial" w:cs="Arial"/>
          <w:sz w:val="20"/>
          <w:szCs w:val="20"/>
        </w:rPr>
      </w:pPr>
    </w:p>
    <w:p w14:paraId="400D24BE" w14:textId="247145E7" w:rsidR="007D4F6A" w:rsidRPr="007C4464" w:rsidRDefault="007D4F6A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a </w:t>
      </w:r>
      <w:r w:rsidRPr="00420FB9">
        <w:rPr>
          <w:rFonts w:ascii="Arial" w:hAnsi="Arial" w:cs="Arial"/>
          <w:b/>
          <w:sz w:val="20"/>
          <w:szCs w:val="20"/>
        </w:rPr>
        <w:t xml:space="preserve"> </w:t>
      </w:r>
      <w:r w:rsidRPr="007C4464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</w:t>
      </w:r>
    </w:p>
    <w:p w14:paraId="7C7E9EC8" w14:textId="1CFDBF8D" w:rsidR="004E190C" w:rsidRPr="007C4464" w:rsidRDefault="004E190C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7C4464">
        <w:rPr>
          <w:rFonts w:ascii="Arial" w:hAnsi="Arial" w:cs="Arial"/>
          <w:b/>
          <w:sz w:val="20"/>
          <w:szCs w:val="20"/>
        </w:rPr>
        <w:t>NIP ………………………………</w:t>
      </w:r>
    </w:p>
    <w:p w14:paraId="193B47C5" w14:textId="2D11F1AD" w:rsidR="004E190C" w:rsidRPr="007C4464" w:rsidRDefault="004E190C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7C4464">
        <w:rPr>
          <w:rFonts w:ascii="Arial" w:hAnsi="Arial" w:cs="Arial"/>
          <w:b/>
          <w:sz w:val="20"/>
          <w:szCs w:val="20"/>
        </w:rPr>
        <w:t>REGON …………………………</w:t>
      </w:r>
    </w:p>
    <w:p w14:paraId="53476C7B" w14:textId="77777777" w:rsidR="007D4F6A" w:rsidRPr="00420FB9" w:rsidRDefault="007D4F6A" w:rsidP="00F71A51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20FB9">
        <w:rPr>
          <w:rFonts w:ascii="Arial" w:hAnsi="Arial" w:cs="Arial"/>
          <w:bCs/>
          <w:sz w:val="20"/>
          <w:szCs w:val="20"/>
        </w:rPr>
        <w:t>reprezentowanym przez:</w:t>
      </w:r>
    </w:p>
    <w:p w14:paraId="76199441" w14:textId="77777777" w:rsidR="007D4F6A" w:rsidRPr="00420FB9" w:rsidRDefault="007D4F6A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…………………………………………………………………</w:t>
      </w:r>
    </w:p>
    <w:p w14:paraId="4E597F31" w14:textId="77777777" w:rsidR="007D4F6A" w:rsidRPr="00420FB9" w:rsidRDefault="007D4F6A" w:rsidP="00F71A51">
      <w:pPr>
        <w:spacing w:line="276" w:lineRule="auto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zwanym  w  dalszej  części umowy  Wykonawcą.</w:t>
      </w:r>
    </w:p>
    <w:p w14:paraId="64CF9ECC" w14:textId="77777777" w:rsidR="00983D04" w:rsidRPr="00420FB9" w:rsidRDefault="00983D04" w:rsidP="00F71A51">
      <w:pPr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14:paraId="0C0BDE77" w14:textId="77777777" w:rsidR="00983D04" w:rsidRPr="00420FB9" w:rsidRDefault="00983D04" w:rsidP="00983D0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14:paraId="3E62335A" w14:textId="66643B3A" w:rsidR="00983D04" w:rsidRPr="00420FB9" w:rsidRDefault="004E190C" w:rsidP="00983D04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N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 xml:space="preserve">a </w:t>
      </w:r>
      <w:r w:rsidRPr="00420FB9">
        <w:rPr>
          <w:rFonts w:ascii="Arial" w:hAnsi="Arial" w:cs="Arial"/>
          <w:sz w:val="20"/>
          <w:szCs w:val="20"/>
          <w:lang w:eastAsia="pl-PL"/>
        </w:rPr>
        <w:t>podstawie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 xml:space="preserve"> ustawy z dnia 11 września 2019 r. - Prawo zamówień publicznych </w:t>
      </w:r>
      <w:r w:rsidR="00983D04" w:rsidRPr="00420FB9">
        <w:rPr>
          <w:rFonts w:ascii="Arial" w:eastAsia="Calibri" w:hAnsi="Arial" w:cs="Arial"/>
          <w:sz w:val="20"/>
          <w:szCs w:val="20"/>
        </w:rPr>
        <w:t>(</w:t>
      </w:r>
      <w:bookmarkStart w:id="0" w:name="_Hlk154578688"/>
      <w:r w:rsidR="00983D04" w:rsidRPr="00420FB9">
        <w:rPr>
          <w:rFonts w:ascii="Arial" w:hAnsi="Arial" w:cs="Arial"/>
          <w:sz w:val="20"/>
          <w:szCs w:val="20"/>
        </w:rPr>
        <w:t>t.j. Dz.U. z 202</w:t>
      </w:r>
      <w:r w:rsidR="00CA440A">
        <w:rPr>
          <w:rFonts w:ascii="Arial" w:hAnsi="Arial" w:cs="Arial"/>
          <w:sz w:val="20"/>
          <w:szCs w:val="20"/>
        </w:rPr>
        <w:t>4</w:t>
      </w:r>
      <w:r w:rsidR="00983D04" w:rsidRPr="00420FB9">
        <w:rPr>
          <w:rFonts w:ascii="Arial" w:hAnsi="Arial" w:cs="Arial"/>
          <w:sz w:val="20"/>
          <w:szCs w:val="20"/>
        </w:rPr>
        <w:t xml:space="preserve"> r. poz. </w:t>
      </w:r>
      <w:bookmarkEnd w:id="0"/>
      <w:r w:rsidR="00CA440A">
        <w:rPr>
          <w:rFonts w:ascii="Arial" w:hAnsi="Arial" w:cs="Arial"/>
          <w:sz w:val="20"/>
          <w:szCs w:val="20"/>
        </w:rPr>
        <w:t>1320</w:t>
      </w:r>
      <w:r w:rsidR="00527D43">
        <w:rPr>
          <w:rFonts w:ascii="Arial" w:hAnsi="Arial" w:cs="Arial"/>
          <w:sz w:val="20"/>
          <w:szCs w:val="20"/>
        </w:rPr>
        <w:t xml:space="preserve"> ze zm.</w:t>
      </w:r>
      <w:r w:rsidR="00983D04" w:rsidRPr="00420FB9">
        <w:rPr>
          <w:rFonts w:ascii="Arial" w:hAnsi="Arial" w:cs="Arial"/>
          <w:sz w:val="20"/>
          <w:szCs w:val="20"/>
        </w:rPr>
        <w:t>)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>,</w:t>
      </w:r>
      <w:r w:rsidR="00983D04" w:rsidRPr="00420FB9">
        <w:rPr>
          <w:rFonts w:ascii="Arial" w:hAnsi="Arial" w:cs="Arial"/>
          <w:sz w:val="20"/>
          <w:szCs w:val="20"/>
        </w:rPr>
        <w:t xml:space="preserve"> 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>dalej jako ustawa Pzp, po przeprowadzeniu postępowania o udzielenie zamówienia w trybie przetargu nieograniczonego została zawarta umowa następującej treści:</w:t>
      </w:r>
    </w:p>
    <w:p w14:paraId="5858DF68" w14:textId="77777777" w:rsidR="00983D04" w:rsidRPr="00420FB9" w:rsidRDefault="00983D04" w:rsidP="00983D04">
      <w:pPr>
        <w:spacing w:line="276" w:lineRule="auto"/>
        <w:contextualSpacing/>
        <w:rPr>
          <w:rFonts w:ascii="Arial" w:hAnsi="Arial" w:cs="Arial"/>
          <w:color w:val="FF0000"/>
          <w:sz w:val="20"/>
          <w:szCs w:val="20"/>
        </w:rPr>
      </w:pPr>
    </w:p>
    <w:p w14:paraId="647F7F35" w14:textId="3B8DF3FD" w:rsidR="00983D04" w:rsidRPr="00420FB9" w:rsidRDefault="00983D04" w:rsidP="00983D04">
      <w:pPr>
        <w:pStyle w:val="Nagwek"/>
        <w:tabs>
          <w:tab w:val="left" w:pos="708"/>
        </w:tabs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Przedmiot umowy</w:t>
      </w:r>
    </w:p>
    <w:p w14:paraId="0A3FF9B6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 xml:space="preserve">§ 1 </w:t>
      </w:r>
    </w:p>
    <w:p w14:paraId="535B6C58" w14:textId="1909E346" w:rsidR="00983D04" w:rsidRPr="00420FB9" w:rsidRDefault="00983D04" w:rsidP="00983D04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Arial" w:eastAsiaTheme="minorHAnsi" w:hAnsi="Arial" w:cs="Arial"/>
          <w:bCs/>
          <w:kern w:val="0"/>
          <w:sz w:val="20"/>
          <w:szCs w:val="20"/>
          <w:lang w:eastAsia="en-US"/>
        </w:rPr>
      </w:pPr>
      <w:r w:rsidRPr="00420FB9">
        <w:rPr>
          <w:rFonts w:ascii="Arial" w:eastAsiaTheme="minorHAnsi" w:hAnsi="Arial" w:cs="Arial"/>
          <w:bCs/>
          <w:kern w:val="0"/>
          <w:sz w:val="20"/>
          <w:szCs w:val="20"/>
          <w:lang w:eastAsia="en-US"/>
        </w:rPr>
        <w:t xml:space="preserve">Przedmiotem zamówienia jest </w:t>
      </w:r>
      <w:r w:rsidR="004D345C" w:rsidRPr="004D345C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 xml:space="preserve">„Dostawa średniego samochodu ratowniczo-gaśniczego dla jednostki Ochotniczej </w:t>
      </w:r>
      <w:r w:rsidR="00FD0655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S</w:t>
      </w:r>
      <w:r w:rsidR="004D345C" w:rsidRPr="004D345C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traży Pożarnej w Podborzu”</w:t>
      </w:r>
      <w:r w:rsidR="00374690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.</w:t>
      </w:r>
    </w:p>
    <w:p w14:paraId="797CA76D" w14:textId="23E56C3C" w:rsidR="004D345C" w:rsidRPr="004D345C" w:rsidRDefault="004E190C" w:rsidP="004D345C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</w:pPr>
      <w:r w:rsidRPr="00420FB9"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  <w:t xml:space="preserve">Zadanie jest dofinansowane </w:t>
      </w:r>
      <w:r w:rsidR="004D345C" w:rsidRPr="004D345C"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  <w:t>z:</w:t>
      </w:r>
    </w:p>
    <w:p w14:paraId="3E30060C" w14:textId="77777777" w:rsidR="004D345C" w:rsidRPr="004D345C" w:rsidRDefault="004D345C" w:rsidP="004D345C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</w:pPr>
      <w:r w:rsidRPr="004D345C"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  <w:t xml:space="preserve">- dotacja budżetu państwa dla jednostek włączonych do krajowego systemu ratowniczo- gaśniczego, </w:t>
      </w:r>
    </w:p>
    <w:p w14:paraId="5364C12A" w14:textId="77777777" w:rsidR="004D345C" w:rsidRPr="004D345C" w:rsidRDefault="004D345C" w:rsidP="004D345C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</w:pPr>
      <w:r w:rsidRPr="004D345C"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  <w:t>- dotacja budżetu państwa na przygotowanie jednostek ochotniczych straży pożarnych do działań ratowniczo- gaśniczych,</w:t>
      </w:r>
    </w:p>
    <w:p w14:paraId="2BCAB181" w14:textId="5B535B0C" w:rsidR="004E190C" w:rsidRPr="00420FB9" w:rsidRDefault="004D345C" w:rsidP="004D345C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</w:pPr>
      <w:r w:rsidRPr="004D345C"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  <w:t>- środki Narodowego Funduszu Ochrony Środowiska i Gospodarki Wodnej w ramach porozumienia Ministra Spraw Wewnętrzach i Administracji oraz Ministra Klimatu i Środowiska w sprawie współdziałania w zakresie zwalczania zagrożeń dla środowiska oraz z budżetu gminy Radomyśl Wielki</w:t>
      </w:r>
    </w:p>
    <w:p w14:paraId="755852C4" w14:textId="0C04F0ED" w:rsidR="00983D04" w:rsidRPr="00420FB9" w:rsidRDefault="00983D04" w:rsidP="00983D04">
      <w:pPr>
        <w:numPr>
          <w:ilvl w:val="1"/>
          <w:numId w:val="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Dostawa obejmuje zakup 1 szt</w:t>
      </w:r>
      <w:r w:rsidR="00F72B97">
        <w:rPr>
          <w:rFonts w:ascii="Arial" w:hAnsi="Arial" w:cs="Arial"/>
          <w:sz w:val="20"/>
          <w:szCs w:val="20"/>
        </w:rPr>
        <w:t>uki</w:t>
      </w:r>
      <w:r w:rsidRPr="00420FB9">
        <w:rPr>
          <w:rFonts w:ascii="Arial" w:hAnsi="Arial" w:cs="Arial"/>
          <w:sz w:val="20"/>
          <w:szCs w:val="20"/>
        </w:rPr>
        <w:t xml:space="preserve"> </w:t>
      </w:r>
      <w:r w:rsidR="00374690">
        <w:rPr>
          <w:rFonts w:ascii="Arial" w:hAnsi="Arial" w:cs="Arial"/>
          <w:sz w:val="20"/>
          <w:szCs w:val="20"/>
        </w:rPr>
        <w:t>średniego</w:t>
      </w:r>
      <w:r w:rsidRPr="00420FB9">
        <w:rPr>
          <w:rFonts w:ascii="Arial" w:hAnsi="Arial" w:cs="Arial"/>
          <w:sz w:val="20"/>
          <w:szCs w:val="20"/>
        </w:rPr>
        <w:t xml:space="preserve"> samochodu ratowniczo</w:t>
      </w:r>
      <w:r w:rsidR="004E190C" w:rsidRPr="00420FB9">
        <w:rPr>
          <w:rFonts w:ascii="Arial" w:hAnsi="Arial" w:cs="Arial"/>
          <w:sz w:val="20"/>
          <w:szCs w:val="20"/>
        </w:rPr>
        <w:t>-</w:t>
      </w:r>
      <w:r w:rsidRPr="00420FB9">
        <w:rPr>
          <w:rFonts w:ascii="Arial" w:hAnsi="Arial" w:cs="Arial"/>
          <w:sz w:val="20"/>
          <w:szCs w:val="20"/>
        </w:rPr>
        <w:t>gaśniczego</w:t>
      </w:r>
      <w:r w:rsidR="004E190C" w:rsidRPr="00420FB9">
        <w:rPr>
          <w:rFonts w:ascii="Arial" w:hAnsi="Arial" w:cs="Arial"/>
          <w:sz w:val="20"/>
          <w:szCs w:val="20"/>
        </w:rPr>
        <w:t xml:space="preserve"> wraz z wyposażeniem </w:t>
      </w:r>
      <w:r w:rsidRPr="00420FB9">
        <w:rPr>
          <w:rFonts w:ascii="Arial" w:hAnsi="Arial" w:cs="Arial"/>
          <w:sz w:val="20"/>
          <w:szCs w:val="20"/>
        </w:rPr>
        <w:t xml:space="preserve">dla </w:t>
      </w:r>
      <w:r w:rsidR="00374690">
        <w:rPr>
          <w:rFonts w:ascii="Arial" w:hAnsi="Arial" w:cs="Arial"/>
          <w:sz w:val="20"/>
          <w:szCs w:val="20"/>
        </w:rPr>
        <w:t xml:space="preserve">jednostki </w:t>
      </w:r>
      <w:r w:rsidRPr="00420FB9">
        <w:rPr>
          <w:rFonts w:ascii="Arial" w:hAnsi="Arial" w:cs="Arial"/>
          <w:sz w:val="20"/>
          <w:szCs w:val="20"/>
        </w:rPr>
        <w:t xml:space="preserve">OSP </w:t>
      </w:r>
      <w:r w:rsidR="00374690">
        <w:rPr>
          <w:rFonts w:ascii="Arial" w:hAnsi="Arial" w:cs="Arial"/>
          <w:sz w:val="20"/>
          <w:szCs w:val="20"/>
        </w:rPr>
        <w:t>w Podborzu</w:t>
      </w:r>
      <w:r w:rsidR="00A767E1" w:rsidRPr="00420FB9">
        <w:rPr>
          <w:rFonts w:ascii="Arial" w:hAnsi="Arial" w:cs="Arial"/>
          <w:sz w:val="20"/>
          <w:szCs w:val="20"/>
        </w:rPr>
        <w:t xml:space="preserve"> zgodnie z treścią złożonej oferty</w:t>
      </w:r>
      <w:r w:rsidR="00F71A51">
        <w:rPr>
          <w:rFonts w:ascii="Arial" w:hAnsi="Arial" w:cs="Arial"/>
          <w:sz w:val="20"/>
          <w:szCs w:val="20"/>
        </w:rPr>
        <w:t>, model ………………, typ ……………….., rok produkcji …………………</w:t>
      </w:r>
    </w:p>
    <w:p w14:paraId="4836E6FD" w14:textId="4E607346" w:rsidR="00983D04" w:rsidRPr="00420FB9" w:rsidRDefault="00A767E1" w:rsidP="00983D04">
      <w:pPr>
        <w:numPr>
          <w:ilvl w:val="1"/>
          <w:numId w:val="7"/>
        </w:numPr>
        <w:spacing w:line="276" w:lineRule="auto"/>
        <w:contextualSpacing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Dostarczony samochód ma być zgodny ze szczegółowym opisem przedmiotu zamówienia zawierającym </w:t>
      </w:r>
      <w:r w:rsidRPr="00420FB9">
        <w:rPr>
          <w:rFonts w:ascii="Arial" w:eastAsiaTheme="minorHAnsi" w:hAnsi="Arial" w:cs="Arial"/>
          <w:bCs/>
          <w:sz w:val="20"/>
          <w:szCs w:val="20"/>
          <w:lang w:eastAsia="en-US"/>
        </w:rPr>
        <w:t>minimalne wymagania techniczne</w:t>
      </w:r>
      <w:r w:rsidRPr="00420FB9">
        <w:rPr>
          <w:rFonts w:ascii="Arial" w:hAnsi="Arial" w:cs="Arial"/>
          <w:sz w:val="20"/>
          <w:szCs w:val="20"/>
        </w:rPr>
        <w:t xml:space="preserve"> stanowiącym Rozdział III do Specyfikacji Warunków Zamówienia</w:t>
      </w:r>
      <w:r w:rsidR="00F71A51">
        <w:rPr>
          <w:rFonts w:ascii="Arial" w:hAnsi="Arial" w:cs="Arial"/>
          <w:sz w:val="20"/>
          <w:szCs w:val="20"/>
        </w:rPr>
        <w:t xml:space="preserve"> (SWZ)</w:t>
      </w:r>
      <w:r w:rsidRPr="00420FB9">
        <w:rPr>
          <w:rFonts w:ascii="Arial" w:hAnsi="Arial" w:cs="Arial"/>
          <w:sz w:val="20"/>
          <w:szCs w:val="20"/>
        </w:rPr>
        <w:t>.</w:t>
      </w:r>
    </w:p>
    <w:p w14:paraId="1578E284" w14:textId="6B46F8F4" w:rsidR="00A653EC" w:rsidRPr="00420FB9" w:rsidRDefault="00A653EC" w:rsidP="00983D04">
      <w:pPr>
        <w:numPr>
          <w:ilvl w:val="1"/>
          <w:numId w:val="7"/>
        </w:numPr>
        <w:spacing w:line="276" w:lineRule="auto"/>
        <w:contextualSpacing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Wykonawca zobowiązuje się do zamontowania sprzętu będącego własnością jednostki OSP w </w:t>
      </w:r>
      <w:r w:rsidR="00374690">
        <w:rPr>
          <w:rFonts w:ascii="Arial" w:hAnsi="Arial" w:cs="Arial"/>
          <w:sz w:val="20"/>
          <w:szCs w:val="20"/>
        </w:rPr>
        <w:t>Podborzu</w:t>
      </w:r>
      <w:r w:rsidRPr="00420FB9">
        <w:rPr>
          <w:rFonts w:ascii="Arial" w:hAnsi="Arial" w:cs="Arial"/>
          <w:sz w:val="20"/>
          <w:szCs w:val="20"/>
        </w:rPr>
        <w:t xml:space="preserve">.     </w:t>
      </w:r>
    </w:p>
    <w:p w14:paraId="7D485EC9" w14:textId="77777777" w:rsidR="00983D04" w:rsidRPr="00420FB9" w:rsidRDefault="00983D04" w:rsidP="00983D04">
      <w:pPr>
        <w:pStyle w:val="Akapitzlist"/>
        <w:numPr>
          <w:ilvl w:val="1"/>
          <w:numId w:val="7"/>
        </w:numPr>
        <w:spacing w:line="276" w:lineRule="auto"/>
        <w:rPr>
          <w:rFonts w:ascii="Arial" w:eastAsia="Arial Unicode MS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>Realizacja przedmiotowego zamówienia nie ma wpływu na zapewnienie dostępności osobom ze szczególnymi potrzebami.</w:t>
      </w:r>
    </w:p>
    <w:p w14:paraId="5C692DEB" w14:textId="77777777" w:rsidR="00983D04" w:rsidRPr="00420FB9" w:rsidRDefault="00983D04" w:rsidP="00983D04">
      <w:pPr>
        <w:numPr>
          <w:ilvl w:val="1"/>
          <w:numId w:val="7"/>
        </w:numPr>
        <w:suppressAutoHyphens w:val="0"/>
        <w:spacing w:line="276" w:lineRule="auto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420FB9">
        <w:rPr>
          <w:rFonts w:ascii="Arial" w:eastAsia="Arial Unicode MS" w:hAnsi="Arial" w:cs="Arial"/>
          <w:sz w:val="20"/>
          <w:szCs w:val="20"/>
        </w:rPr>
        <w:t>Integralną część umowy stanowią:</w:t>
      </w:r>
    </w:p>
    <w:p w14:paraId="4A137599" w14:textId="3BCA0325" w:rsidR="00983D04" w:rsidRPr="00420FB9" w:rsidRDefault="00F72B97" w:rsidP="00983D04">
      <w:pPr>
        <w:numPr>
          <w:ilvl w:val="1"/>
          <w:numId w:val="6"/>
        </w:numPr>
        <w:spacing w:line="276" w:lineRule="auto"/>
        <w:ind w:left="709" w:hanging="28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983D04" w:rsidRPr="00420FB9">
        <w:rPr>
          <w:rFonts w:ascii="Arial" w:hAnsi="Arial" w:cs="Arial"/>
          <w:sz w:val="20"/>
          <w:szCs w:val="20"/>
        </w:rPr>
        <w:t xml:space="preserve">pecyfikacja </w:t>
      </w:r>
      <w:r>
        <w:rPr>
          <w:rFonts w:ascii="Arial" w:hAnsi="Arial" w:cs="Arial"/>
          <w:sz w:val="20"/>
          <w:szCs w:val="20"/>
        </w:rPr>
        <w:t>W</w:t>
      </w:r>
      <w:r w:rsidR="00983D04" w:rsidRPr="00420FB9">
        <w:rPr>
          <w:rFonts w:ascii="Arial" w:hAnsi="Arial" w:cs="Arial"/>
          <w:sz w:val="20"/>
          <w:szCs w:val="20"/>
        </w:rPr>
        <w:t xml:space="preserve">arunków </w:t>
      </w:r>
      <w:r>
        <w:rPr>
          <w:rFonts w:ascii="Arial" w:hAnsi="Arial" w:cs="Arial"/>
          <w:sz w:val="20"/>
          <w:szCs w:val="20"/>
        </w:rPr>
        <w:t>Z</w:t>
      </w:r>
      <w:r w:rsidR="00983D04" w:rsidRPr="00420FB9">
        <w:rPr>
          <w:rFonts w:ascii="Arial" w:hAnsi="Arial" w:cs="Arial"/>
          <w:sz w:val="20"/>
          <w:szCs w:val="20"/>
        </w:rPr>
        <w:t>amówienia,</w:t>
      </w:r>
    </w:p>
    <w:p w14:paraId="679357A1" w14:textId="4803E9F1" w:rsidR="00983D04" w:rsidRPr="00420FB9" w:rsidRDefault="00A767E1" w:rsidP="00983D04">
      <w:pPr>
        <w:numPr>
          <w:ilvl w:val="1"/>
          <w:numId w:val="6"/>
        </w:numPr>
        <w:spacing w:line="276" w:lineRule="auto"/>
        <w:ind w:left="709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Rozdział III</w:t>
      </w:r>
      <w:r w:rsidR="00983D04" w:rsidRPr="00420FB9">
        <w:rPr>
          <w:rFonts w:ascii="Arial" w:hAnsi="Arial" w:cs="Arial"/>
          <w:sz w:val="20"/>
          <w:szCs w:val="20"/>
        </w:rPr>
        <w:t xml:space="preserve"> do SWZ: Szczegółowy opis przedmiotu zamówienia</w:t>
      </w:r>
      <w:r w:rsidR="00F72B97">
        <w:rPr>
          <w:rFonts w:ascii="Arial" w:hAnsi="Arial" w:cs="Arial"/>
          <w:sz w:val="20"/>
          <w:szCs w:val="20"/>
        </w:rPr>
        <w:t>,</w:t>
      </w:r>
    </w:p>
    <w:p w14:paraId="1A95AEA8" w14:textId="77777777" w:rsidR="00983D04" w:rsidRPr="00420FB9" w:rsidRDefault="00983D04" w:rsidP="00983D04">
      <w:pPr>
        <w:numPr>
          <w:ilvl w:val="1"/>
          <w:numId w:val="6"/>
        </w:numPr>
        <w:spacing w:line="276" w:lineRule="auto"/>
        <w:ind w:left="709" w:hanging="284"/>
        <w:contextualSpacing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oferta Wykonawcy.</w:t>
      </w:r>
    </w:p>
    <w:p w14:paraId="7B5A1D79" w14:textId="77777777" w:rsidR="00983D04" w:rsidRPr="00420FB9" w:rsidRDefault="00983D04" w:rsidP="00983D04">
      <w:pPr>
        <w:tabs>
          <w:tab w:val="left" w:pos="708"/>
        </w:tabs>
        <w:autoSpaceDE w:val="0"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299EDF" w14:textId="6EDC10EC" w:rsidR="00983D04" w:rsidRPr="00420FB9" w:rsidRDefault="00983D04" w:rsidP="00983D04">
      <w:pPr>
        <w:pStyle w:val="Nagwek"/>
        <w:tabs>
          <w:tab w:val="left" w:pos="708"/>
        </w:tabs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Termin wykonania</w:t>
      </w:r>
    </w:p>
    <w:p w14:paraId="16C0AADB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2</w:t>
      </w:r>
    </w:p>
    <w:p w14:paraId="78673EDD" w14:textId="044EE837" w:rsidR="00983D04" w:rsidRPr="00420FB9" w:rsidRDefault="00983D04" w:rsidP="00983D04">
      <w:pPr>
        <w:pStyle w:val="Akapitzlist"/>
        <w:numPr>
          <w:ilvl w:val="1"/>
          <w:numId w:val="8"/>
        </w:numPr>
        <w:spacing w:line="276" w:lineRule="auto"/>
        <w:rPr>
          <w:rFonts w:ascii="Arial" w:eastAsia="Arial Unicode MS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 xml:space="preserve">Termin zakończenia realizacji zamówienia: </w:t>
      </w:r>
      <w:r w:rsidR="00DA71A7" w:rsidRPr="00DA71A7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>80 dni</w:t>
      </w:r>
      <w:r w:rsidRPr="00DA71A7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 xml:space="preserve"> od dnia</w:t>
      </w:r>
      <w:r w:rsidR="00A767E1" w:rsidRPr="00DA71A7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 xml:space="preserve"> podpisania</w:t>
      </w:r>
      <w:r w:rsidRPr="00DA71A7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 xml:space="preserve"> umowy</w:t>
      </w: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>.</w:t>
      </w:r>
    </w:p>
    <w:p w14:paraId="5718E1EF" w14:textId="77777777" w:rsidR="00983D04" w:rsidRPr="00420FB9" w:rsidRDefault="00983D04" w:rsidP="00983D04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A0608B" w14:textId="0E01F933" w:rsidR="00983D04" w:rsidRPr="00420FB9" w:rsidRDefault="00983D04" w:rsidP="00983D04">
      <w:pPr>
        <w:pStyle w:val="Nagwek"/>
        <w:tabs>
          <w:tab w:val="left" w:pos="708"/>
        </w:tabs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Przedstawiciele stron</w:t>
      </w:r>
    </w:p>
    <w:p w14:paraId="53A4A2B7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3</w:t>
      </w:r>
    </w:p>
    <w:p w14:paraId="64DD3727" w14:textId="77777777" w:rsidR="00420FB9" w:rsidRDefault="00420FB9" w:rsidP="00983D04">
      <w:pPr>
        <w:numPr>
          <w:ilvl w:val="0"/>
          <w:numId w:val="9"/>
        </w:numPr>
        <w:spacing w:line="276" w:lineRule="auto"/>
        <w:ind w:left="284" w:hanging="21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Osobami uprawnionymi do reprezentowania stron w trakcie realizacji umowy są:</w:t>
      </w:r>
    </w:p>
    <w:p w14:paraId="7887B499" w14:textId="26779754" w:rsidR="00420FB9" w:rsidRDefault="00420FB9" w:rsidP="00420FB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</w:t>
      </w:r>
      <w:r w:rsidR="00983D04" w:rsidRPr="00420FB9">
        <w:rPr>
          <w:rFonts w:ascii="Arial" w:hAnsi="Arial" w:cs="Arial"/>
          <w:sz w:val="20"/>
          <w:szCs w:val="20"/>
        </w:rPr>
        <w:t>Zamawiającego</w:t>
      </w:r>
      <w:r w:rsidR="00A653EC" w:rsidRPr="00420FB9">
        <w:rPr>
          <w:rFonts w:ascii="Arial" w:hAnsi="Arial" w:cs="Arial"/>
          <w:sz w:val="20"/>
          <w:szCs w:val="20"/>
        </w:rPr>
        <w:t>: …………………</w:t>
      </w:r>
      <w:r>
        <w:rPr>
          <w:rFonts w:ascii="Arial" w:hAnsi="Arial" w:cs="Arial"/>
          <w:sz w:val="20"/>
          <w:szCs w:val="20"/>
        </w:rPr>
        <w:t xml:space="preserve">tel. </w:t>
      </w:r>
      <w:r w:rsidR="00A653EC" w:rsidRPr="00420FB9">
        <w:rPr>
          <w:rFonts w:ascii="Arial" w:hAnsi="Arial" w:cs="Arial"/>
          <w:sz w:val="20"/>
          <w:szCs w:val="20"/>
        </w:rPr>
        <w:t>…….</w:t>
      </w:r>
      <w:r w:rsidR="00983D04" w:rsidRPr="00420FB9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, e-mail: </w:t>
      </w:r>
      <w:r w:rsidR="00983D04" w:rsidRPr="00420FB9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………….</w:t>
      </w:r>
      <w:r w:rsidR="00983D04" w:rsidRPr="00420FB9">
        <w:rPr>
          <w:rFonts w:ascii="Arial" w:hAnsi="Arial" w:cs="Arial"/>
          <w:sz w:val="20"/>
          <w:szCs w:val="20"/>
        </w:rPr>
        <w:t>…</w:t>
      </w:r>
    </w:p>
    <w:p w14:paraId="0983A454" w14:textId="3935327C" w:rsidR="00983D04" w:rsidRPr="00420FB9" w:rsidRDefault="00420FB9" w:rsidP="00420FB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 strony</w:t>
      </w:r>
      <w:r w:rsidR="00983D04" w:rsidRPr="00420FB9">
        <w:rPr>
          <w:rFonts w:ascii="Arial" w:hAnsi="Arial" w:cs="Arial"/>
          <w:sz w:val="20"/>
          <w:szCs w:val="20"/>
        </w:rPr>
        <w:t xml:space="preserve"> Wykonawcy</w:t>
      </w:r>
      <w:r>
        <w:rPr>
          <w:rFonts w:ascii="Arial" w:hAnsi="Arial" w:cs="Arial"/>
          <w:sz w:val="20"/>
          <w:szCs w:val="20"/>
        </w:rPr>
        <w:t>:</w:t>
      </w:r>
      <w:r w:rsidR="00983D04" w:rsidRPr="00420FB9">
        <w:rPr>
          <w:rFonts w:ascii="Arial" w:hAnsi="Arial" w:cs="Arial"/>
          <w:sz w:val="20"/>
          <w:szCs w:val="20"/>
        </w:rPr>
        <w:t xml:space="preserve"> 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 w:rsidR="00551611">
        <w:rPr>
          <w:rFonts w:ascii="Arial" w:hAnsi="Arial" w:cs="Arial"/>
          <w:sz w:val="20"/>
          <w:szCs w:val="20"/>
        </w:rPr>
        <w:t xml:space="preserve">, tel. </w:t>
      </w:r>
      <w:r w:rsidR="00983D04" w:rsidRPr="00420FB9">
        <w:rPr>
          <w:rFonts w:ascii="Arial" w:hAnsi="Arial" w:cs="Arial"/>
          <w:sz w:val="20"/>
          <w:szCs w:val="20"/>
        </w:rPr>
        <w:t>……………….…....…</w:t>
      </w:r>
      <w:r w:rsidR="00551611">
        <w:rPr>
          <w:rFonts w:ascii="Arial" w:hAnsi="Arial" w:cs="Arial"/>
          <w:sz w:val="20"/>
          <w:szCs w:val="20"/>
        </w:rPr>
        <w:t>, e-mail: …</w:t>
      </w:r>
      <w:r w:rsidR="00983D04" w:rsidRPr="00420FB9">
        <w:rPr>
          <w:rFonts w:ascii="Arial" w:hAnsi="Arial" w:cs="Arial"/>
          <w:sz w:val="20"/>
          <w:szCs w:val="20"/>
        </w:rPr>
        <w:t>………………..</w:t>
      </w:r>
    </w:p>
    <w:p w14:paraId="1A43DBF9" w14:textId="77777777" w:rsidR="00983D04" w:rsidRPr="00420FB9" w:rsidRDefault="00983D04" w:rsidP="00983D04">
      <w:pPr>
        <w:pStyle w:val="Default"/>
        <w:spacing w:line="276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85A8E70" w14:textId="48DFDD3F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Obowiązki Zamawiającego</w:t>
      </w:r>
    </w:p>
    <w:p w14:paraId="05173442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 xml:space="preserve">§ 4 </w:t>
      </w:r>
    </w:p>
    <w:p w14:paraId="663C8C16" w14:textId="77777777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 obowiązków Zamawiającego należy odbiór przedmiotu zamówienia zgodnego z opisem przedmiotu zamówienia oraz zapłata wynagrodzenia umownego.</w:t>
      </w:r>
    </w:p>
    <w:p w14:paraId="3BD7061A" w14:textId="77777777" w:rsidR="00983D04" w:rsidRPr="00420FB9" w:rsidRDefault="00983D04" w:rsidP="00983D04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4311F2AE" w14:textId="254E678B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Obowiązki Wykonawcy</w:t>
      </w:r>
    </w:p>
    <w:p w14:paraId="2297D1E2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5</w:t>
      </w:r>
    </w:p>
    <w:p w14:paraId="176E34DF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420FB9">
        <w:rPr>
          <w:rFonts w:ascii="Arial" w:hAnsi="Arial" w:cs="Arial"/>
          <w:b w:val="0"/>
          <w:sz w:val="20"/>
          <w:szCs w:val="20"/>
        </w:rPr>
        <w:t>Dostawa zostanie uznana za zrealizowaną pod warunkiem wydania przedstawicielom Zamawiającego w siedzibie Wykonawcy kompletnego przedmiotu umowy wraz z wszystkimi dokumentami związanymi z jego własnością i korzystaniem w terminie, o którym mowa w § 2, po uprzednim dokonaniu odbioru końcowego.</w:t>
      </w:r>
    </w:p>
    <w:p w14:paraId="59F00A63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Przedmiot umowy musi być nowy, w pełni sprawny i gotowy do użytku, a także musi spełniać wymogi bezpieczeństwa oraz wymogi techniczne i funkcjonalno-użytkowe.</w:t>
      </w:r>
    </w:p>
    <w:p w14:paraId="5B9562FE" w14:textId="3BAD7042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Wykonawca wyposaży pojazd zgodnie z wymaganiami określonymi w </w:t>
      </w:r>
      <w:r w:rsidR="00A653EC" w:rsidRPr="005857F3">
        <w:rPr>
          <w:rFonts w:ascii="Arial" w:hAnsi="Arial" w:cs="Arial"/>
          <w:b w:val="0"/>
          <w:sz w:val="20"/>
          <w:szCs w:val="20"/>
        </w:rPr>
        <w:t>Rozdziale III do</w:t>
      </w:r>
      <w:r w:rsidRPr="005857F3">
        <w:rPr>
          <w:rFonts w:ascii="Arial" w:hAnsi="Arial" w:cs="Arial"/>
          <w:b w:val="0"/>
          <w:sz w:val="20"/>
          <w:szCs w:val="20"/>
        </w:rPr>
        <w:t xml:space="preserve"> SWZ: Szczegółowy opis przedmiotu zamówienia</w:t>
      </w:r>
      <w:r w:rsidR="00755C2B" w:rsidRPr="005857F3">
        <w:rPr>
          <w:rFonts w:ascii="Arial" w:hAnsi="Arial" w:cs="Arial"/>
          <w:b w:val="0"/>
          <w:sz w:val="20"/>
          <w:szCs w:val="20"/>
        </w:rPr>
        <w:t xml:space="preserve"> oraz zamontuje sprzęt należący do OSP w </w:t>
      </w:r>
      <w:r w:rsidR="00DA71A7">
        <w:rPr>
          <w:rFonts w:ascii="Arial" w:hAnsi="Arial" w:cs="Arial"/>
          <w:b w:val="0"/>
          <w:sz w:val="20"/>
          <w:szCs w:val="20"/>
        </w:rPr>
        <w:t>Podborzu</w:t>
      </w:r>
      <w:r w:rsidR="00755C2B" w:rsidRPr="005857F3">
        <w:rPr>
          <w:rFonts w:ascii="Arial" w:hAnsi="Arial" w:cs="Arial"/>
          <w:b w:val="0"/>
          <w:sz w:val="20"/>
          <w:szCs w:val="20"/>
        </w:rPr>
        <w:t>.</w:t>
      </w:r>
    </w:p>
    <w:p w14:paraId="4C970EDA" w14:textId="1311FA58" w:rsidR="00983D04" w:rsidRP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Do wyposażenia pojazdu specjalnego ochrony przeciwpożarowej Wykonawca zobowiązuje się dołączyć:</w:t>
      </w:r>
    </w:p>
    <w:p w14:paraId="5A218F7E" w14:textId="307289DE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instrukcje obsługi</w:t>
      </w:r>
      <w:r w:rsidR="002B68C2">
        <w:rPr>
          <w:rFonts w:ascii="Arial" w:hAnsi="Arial" w:cs="Arial"/>
          <w:sz w:val="20"/>
          <w:szCs w:val="20"/>
          <w:lang w:eastAsia="ar-SA"/>
        </w:rPr>
        <w:t xml:space="preserve"> pojazdu, urządzeń i sprzętu zamontowanego w pojeździe oraz</w:t>
      </w:r>
      <w:r w:rsidRPr="00420FB9">
        <w:rPr>
          <w:rFonts w:ascii="Arial" w:hAnsi="Arial" w:cs="Arial"/>
          <w:sz w:val="20"/>
          <w:szCs w:val="20"/>
          <w:lang w:eastAsia="ar-SA"/>
        </w:rPr>
        <w:t xml:space="preserve"> konserwacji wyposażenia w języku polskim;</w:t>
      </w:r>
    </w:p>
    <w:p w14:paraId="548ACDDB" w14:textId="77777777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książki / karty gwarancyjne poszczególnego wyposażenia w języku polskim, z zapisami zgodnymi z postanowieniami niniejszej umowy;</w:t>
      </w:r>
    </w:p>
    <w:p w14:paraId="6C0838C7" w14:textId="3F510868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dokumentację niezbędną do zarejestrowania samochodu</w:t>
      </w:r>
      <w:r w:rsidR="00DA68C4">
        <w:rPr>
          <w:rFonts w:ascii="Arial" w:hAnsi="Arial" w:cs="Arial"/>
          <w:sz w:val="20"/>
          <w:szCs w:val="20"/>
          <w:lang w:eastAsia="ar-SA"/>
        </w:rPr>
        <w:t xml:space="preserve"> jako pojazdu specjalnego pożarniczego</w:t>
      </w:r>
      <w:r w:rsidRPr="00420FB9">
        <w:rPr>
          <w:rFonts w:ascii="Arial" w:hAnsi="Arial" w:cs="Arial"/>
          <w:sz w:val="20"/>
          <w:szCs w:val="20"/>
          <w:lang w:eastAsia="ar-SA"/>
        </w:rPr>
        <w:t>;</w:t>
      </w:r>
    </w:p>
    <w:p w14:paraId="434D62E0" w14:textId="5E0935D9" w:rsidR="00755C2B" w:rsidRPr="00420FB9" w:rsidRDefault="005A1E6C" w:rsidP="00755C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wyciąg ze świadectwa 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>homologacj</w:t>
      </w:r>
      <w:r>
        <w:rPr>
          <w:rFonts w:ascii="Arial" w:hAnsi="Arial" w:cs="Arial"/>
          <w:sz w:val="20"/>
          <w:szCs w:val="20"/>
          <w:lang w:eastAsia="ar-SA"/>
        </w:rPr>
        <w:t>i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>;</w:t>
      </w:r>
    </w:p>
    <w:p w14:paraId="181428F6" w14:textId="566A1C66" w:rsidR="00755C2B" w:rsidRPr="00420FB9" w:rsidRDefault="00627B50" w:rsidP="00755C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aktualne </w:t>
      </w:r>
      <w:r w:rsidR="005A1E6C">
        <w:rPr>
          <w:rFonts w:ascii="Arial" w:hAnsi="Arial" w:cs="Arial"/>
          <w:sz w:val="20"/>
          <w:szCs w:val="20"/>
          <w:lang w:eastAsia="ar-SA"/>
        </w:rPr>
        <w:t>ś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 xml:space="preserve">wiadectwo </w:t>
      </w:r>
      <w:r>
        <w:rPr>
          <w:rFonts w:ascii="Arial" w:hAnsi="Arial" w:cs="Arial"/>
          <w:sz w:val="20"/>
          <w:szCs w:val="20"/>
          <w:lang w:eastAsia="ar-SA"/>
        </w:rPr>
        <w:t xml:space="preserve">dopuszczenia 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>CNBOP;</w:t>
      </w:r>
    </w:p>
    <w:p w14:paraId="12770B8E" w14:textId="77777777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wykaz dostarczonego sprzętu, stanowiącego wyposażenie przedmiotu umowy;</w:t>
      </w:r>
    </w:p>
    <w:p w14:paraId="7C02F15E" w14:textId="77777777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wykaz punktów serwisowych na terenie kraju.</w:t>
      </w:r>
    </w:p>
    <w:p w14:paraId="4F4D02B0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420FB9">
        <w:rPr>
          <w:rFonts w:ascii="Arial" w:hAnsi="Arial" w:cs="Arial"/>
          <w:b w:val="0"/>
          <w:sz w:val="20"/>
          <w:szCs w:val="20"/>
        </w:rPr>
        <w:t>Do czasu odbioru samochodu przez Zamawiającego ryzyko wszelkich niebezpieczeństw związanych z ewentualnym uszkodzeniem lub utratą przedmiotu umowy ponosi Wykonawca.</w:t>
      </w:r>
    </w:p>
    <w:p w14:paraId="1C3225BC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Potwierdzeniem wydania przedmiotu umowy w terminie jest protokół odbioru końcowego, o którym mowa w ust. </w:t>
      </w:r>
      <w:r w:rsidR="00D913EC" w:rsidRPr="005857F3">
        <w:rPr>
          <w:rFonts w:ascii="Arial" w:hAnsi="Arial" w:cs="Arial"/>
          <w:b w:val="0"/>
          <w:sz w:val="20"/>
          <w:szCs w:val="20"/>
        </w:rPr>
        <w:t>8</w:t>
      </w:r>
      <w:r w:rsidRPr="005857F3">
        <w:rPr>
          <w:rFonts w:ascii="Arial" w:hAnsi="Arial" w:cs="Arial"/>
          <w:b w:val="0"/>
          <w:sz w:val="20"/>
          <w:szCs w:val="20"/>
        </w:rPr>
        <w:t>.</w:t>
      </w:r>
    </w:p>
    <w:p w14:paraId="0FF18291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Odbioru końcowego samochodu dokona co najmniej 2 przedstawicieli Zamawiającego, w obecności co najmniej 1 przedstawiciela Wykonawcy, w ciągu 1 dnia roboczego. Protokół odbioru końcowego samochodu zostanie sporządzony w 2 egzemplarzach, po 1 egzemplarzu dla Zamawiającego i Wykonawcy.</w:t>
      </w:r>
    </w:p>
    <w:p w14:paraId="75AFF4B0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Przed odbiorem końcowym Zamawiający dokona odbioru techniczno–jakościowego w siedzibie Wykonawcy po uprzednim uzgodnieniu terminu z Wykonawcą. Odbioru techniczno–jakościowego dokona co najmniej 2 przedstawicieli Zamawiającego, w ciągu 1 dnia roboczego. </w:t>
      </w:r>
    </w:p>
    <w:p w14:paraId="5F4E6375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lastRenderedPageBreak/>
        <w:t>W czasie odbioru techniczno-jakościowego Zamawiający dokona sprawdzenia: dokumentacji przedmiotu umowy, zgodności wykonania pojazdu z umową i opisem przedmiotu zamówienia, jakości wykonania, funkcjonowania pojazdu i jego poszczególnych urządzeń oraz zgodności ilościowej wyposażenia. Dokonanie odbioru techniczno–jakościowego potwierdzone zostanie sporządzonym w 2 egzemplarzach oraz podpisanym przez obie strony protokołem, po 1 egzemplarzu dla Wykonawcy i Zamawiającego.</w:t>
      </w:r>
    </w:p>
    <w:p w14:paraId="2E6891CD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W przypadku stwierdzenia podczas odbioru techniczno–jakościowego usterek, Wykonawca zobowiązuje się do ich usunięcia lub wymiany wadliwych elementów na wolne od wad. W takim przypadku zostanie sporządzony w 2 egzemplarzach i podpisany przez obie strony protokół o stwierdzonych usterkach, po  1 egzemplarzu dla każdej ze stron.</w:t>
      </w:r>
    </w:p>
    <w:p w14:paraId="74B356B5" w14:textId="57CF6C9B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Szkolenie z obsługi pojazdu wraz z instruktażem prowadzenia pojazdu oraz obsługi urządzeń (wliczone w cenę, o której mowa w § 6 ust. 1 umowy) dla przedstawicieli Zamawiającego (dla minimum 4 osób), odbędzie się w </w:t>
      </w:r>
      <w:r w:rsidR="00472776">
        <w:rPr>
          <w:rFonts w:ascii="Arial" w:hAnsi="Arial" w:cs="Arial"/>
          <w:b w:val="0"/>
          <w:sz w:val="20"/>
          <w:szCs w:val="20"/>
        </w:rPr>
        <w:t xml:space="preserve">dniu odbioru techniczno- jakościowego w siedzibie Wykonawcy. </w:t>
      </w:r>
      <w:r w:rsidRPr="005857F3">
        <w:rPr>
          <w:rFonts w:ascii="Arial" w:hAnsi="Arial" w:cs="Arial"/>
          <w:b w:val="0"/>
          <w:sz w:val="20"/>
          <w:szCs w:val="20"/>
        </w:rPr>
        <w:t>Protokół z przeprowadzonego szkolenia wraz z wykazem osób przeszkolonych, zostanie sporządzony w 2 egzemplarzach, po 1 egzemplarzu dla Zamawiającego i Wykonawcy.</w:t>
      </w:r>
    </w:p>
    <w:p w14:paraId="3DD53873" w14:textId="28197BE9" w:rsidR="00983D04" w:rsidRP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Wykonawca oświadcza, że przedmiot umowy objęty niniejszą umową jest wolny od wad prawnych i nie narusza praw majątkowych osób trzecich.</w:t>
      </w:r>
    </w:p>
    <w:p w14:paraId="37E3788F" w14:textId="77777777" w:rsidR="00983D04" w:rsidRPr="00420FB9" w:rsidRDefault="00983D04" w:rsidP="00983D04">
      <w:pPr>
        <w:spacing w:line="276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14:paraId="3E018D4A" w14:textId="43279BBD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Wynagrodzenie</w:t>
      </w:r>
    </w:p>
    <w:p w14:paraId="5C963290" w14:textId="77777777" w:rsidR="00983D04" w:rsidRPr="00420FB9" w:rsidRDefault="00983D04" w:rsidP="00983D04">
      <w:pPr>
        <w:spacing w:line="276" w:lineRule="auto"/>
        <w:ind w:left="284" w:hanging="284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6</w:t>
      </w:r>
    </w:p>
    <w:p w14:paraId="4D740DD4" w14:textId="77777777" w:rsidR="00CC705F" w:rsidRPr="00420FB9" w:rsidRDefault="00983D04" w:rsidP="00983D04">
      <w:pPr>
        <w:numPr>
          <w:ilvl w:val="1"/>
          <w:numId w:val="13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 xml:space="preserve">Za </w:t>
      </w:r>
      <w:r w:rsidRPr="00420FB9">
        <w:rPr>
          <w:rFonts w:ascii="Arial" w:hAnsi="Arial" w:cs="Arial"/>
          <w:sz w:val="20"/>
          <w:szCs w:val="20"/>
        </w:rPr>
        <w:t>wykonanie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przedmiotu umowy określonego w § 1, Zamawiający zapłaci Wykonawcy wynagrodzenie</w:t>
      </w:r>
      <w:r w:rsidR="00CC705F" w:rsidRPr="00420FB9">
        <w:rPr>
          <w:rFonts w:ascii="Arial" w:hAnsi="Arial" w:cs="Arial"/>
          <w:sz w:val="20"/>
          <w:szCs w:val="20"/>
          <w:lang w:eastAsia="pl-PL"/>
        </w:rPr>
        <w:t xml:space="preserve"> ryczałtowe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w wysokości:</w:t>
      </w:r>
    </w:p>
    <w:p w14:paraId="5E2BD0B2" w14:textId="19B92C72" w:rsidR="00CC705F" w:rsidRPr="00420FB9" w:rsidRDefault="00CC705F" w:rsidP="00CC705F">
      <w:pPr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 xml:space="preserve">netto: </w:t>
      </w:r>
      <w:r w:rsidR="00983D04" w:rsidRPr="00420FB9">
        <w:rPr>
          <w:rFonts w:ascii="Arial" w:hAnsi="Arial" w:cs="Arial"/>
          <w:b/>
          <w:sz w:val="20"/>
          <w:szCs w:val="20"/>
          <w:lang w:eastAsia="pl-PL"/>
        </w:rPr>
        <w:t>………………………… z</w:t>
      </w:r>
      <w:r w:rsidRPr="00420FB9">
        <w:rPr>
          <w:rFonts w:ascii="Arial" w:hAnsi="Arial" w:cs="Arial"/>
          <w:b/>
          <w:sz w:val="20"/>
          <w:szCs w:val="20"/>
          <w:lang w:eastAsia="pl-PL"/>
        </w:rPr>
        <w:t>ł</w:t>
      </w:r>
    </w:p>
    <w:p w14:paraId="69264EC8" w14:textId="77777777" w:rsidR="00CC705F" w:rsidRPr="00420FB9" w:rsidRDefault="00CC705F" w:rsidP="00CC705F">
      <w:pPr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>VAT …. % tj. ………………….. zł,</w:t>
      </w:r>
    </w:p>
    <w:p w14:paraId="091EA09F" w14:textId="1D876561" w:rsidR="00983D04" w:rsidRPr="00420FB9" w:rsidRDefault="00CC705F" w:rsidP="00CC705F">
      <w:pPr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>b</w:t>
      </w:r>
      <w:r w:rsidR="00983D04" w:rsidRPr="00420FB9">
        <w:rPr>
          <w:rFonts w:ascii="Arial" w:hAnsi="Arial" w:cs="Arial"/>
          <w:b/>
          <w:sz w:val="20"/>
          <w:szCs w:val="20"/>
          <w:lang w:eastAsia="pl-PL"/>
        </w:rPr>
        <w:t>rutto</w:t>
      </w:r>
      <w:r w:rsidRPr="00420FB9">
        <w:rPr>
          <w:rFonts w:ascii="Arial" w:hAnsi="Arial" w:cs="Arial"/>
          <w:b/>
          <w:sz w:val="20"/>
          <w:szCs w:val="20"/>
          <w:lang w:eastAsia="pl-PL"/>
        </w:rPr>
        <w:t xml:space="preserve">: </w:t>
      </w:r>
      <w:r w:rsidR="00983D04" w:rsidRPr="00420FB9">
        <w:rPr>
          <w:rFonts w:ascii="Arial" w:hAnsi="Arial" w:cs="Arial"/>
          <w:b/>
          <w:sz w:val="20"/>
          <w:szCs w:val="20"/>
          <w:lang w:eastAsia="pl-PL"/>
        </w:rPr>
        <w:t>……………………………</w:t>
      </w:r>
      <w:r w:rsidRPr="00420FB9">
        <w:rPr>
          <w:rFonts w:ascii="Arial" w:hAnsi="Arial" w:cs="Arial"/>
          <w:b/>
          <w:sz w:val="20"/>
          <w:szCs w:val="20"/>
          <w:lang w:eastAsia="pl-PL"/>
        </w:rPr>
        <w:t xml:space="preserve"> zł (słownie: ……………………………………………………)</w:t>
      </w:r>
    </w:p>
    <w:p w14:paraId="7704B339" w14:textId="77777777" w:rsidR="00983D04" w:rsidRPr="00420FB9" w:rsidRDefault="00983D04" w:rsidP="00983D04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Wynagrodzenie, obejmuje wszystkie koszty związane z realizacją przedmiotu umowy, a także podatki i opłaty i jest stała przez cały okres trwania umowy. W ramach wynagrodzenia Wykonawca zobowiązany jest do wykonania z należytą starannością wszelkich czynności przewidzianych w SWZ i niniejszej umowie. </w:t>
      </w:r>
    </w:p>
    <w:p w14:paraId="0A5C8C25" w14:textId="77777777" w:rsidR="00983D04" w:rsidRPr="00420FB9" w:rsidRDefault="00983D04" w:rsidP="00983D04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Wynagrodzenie, obejmuje również koszty usuwania awarii i usterek oraz ewentualnych ich skutków wraz z niezbędnymi do ich usunięcia materiałami i urządzeniami w okresie udzielonej gwarancji i rękojmi. </w:t>
      </w:r>
    </w:p>
    <w:p w14:paraId="1B79136D" w14:textId="77777777" w:rsidR="00983D04" w:rsidRPr="00420FB9" w:rsidRDefault="00983D04" w:rsidP="00983D0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wystawienia faktury obejmującej część zadania wykonywaną przez podwykonawców, wykonawca zobowiązany jest do podejmowania działań zgodnie z §8 niniejszej umowy.</w:t>
      </w:r>
    </w:p>
    <w:p w14:paraId="0EEB07FB" w14:textId="77777777" w:rsidR="00983D04" w:rsidRPr="00420FB9" w:rsidRDefault="00983D04" w:rsidP="00983D04">
      <w:pPr>
        <w:suppressAutoHyphens w:val="0"/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699DD151" w14:textId="069E6D1C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Sposób płatności</w:t>
      </w:r>
    </w:p>
    <w:p w14:paraId="667405E9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7</w:t>
      </w:r>
    </w:p>
    <w:p w14:paraId="0C13B4A8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Strony ustalają, że rozliczenie umowy nastąpi jednorazowo po wykonaniu całości zadania i protokolarnym odbiorze przedmiotu umowy.</w:t>
      </w:r>
    </w:p>
    <w:p w14:paraId="6B0651EB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Podstawą wystawienia faktury jest protokół odbioru końcowego przedmiotu umowy, potwierdzający jej prawidłowe wykonanie.</w:t>
      </w:r>
    </w:p>
    <w:p w14:paraId="6C8189BF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Należności Wykonawcy będą uregulowane przelewem z rachunku Zamawiającego na rachunek bankowy Wykonawcy po doręczeniu prawidłowo wystawionej faktury.</w:t>
      </w:r>
    </w:p>
    <w:p w14:paraId="2FE85BB4" w14:textId="313BFCD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Zamawiający zapłaci fakturę, w terminie </w:t>
      </w:r>
      <w:r w:rsidR="00413F06" w:rsidRPr="00420FB9">
        <w:rPr>
          <w:rFonts w:ascii="Arial" w:hAnsi="Arial" w:cs="Arial"/>
          <w:sz w:val="20"/>
          <w:szCs w:val="20"/>
        </w:rPr>
        <w:t>30</w:t>
      </w:r>
      <w:r w:rsidRPr="00420FB9">
        <w:rPr>
          <w:rFonts w:ascii="Arial" w:hAnsi="Arial" w:cs="Arial"/>
          <w:sz w:val="20"/>
          <w:szCs w:val="20"/>
        </w:rPr>
        <w:t xml:space="preserve"> dni od dnia jej otrzymania wraz z dokumentami odbiorowymi.</w:t>
      </w:r>
    </w:p>
    <w:p w14:paraId="0012DC2A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Błędne wystawienie faktury lub brak któregokolwiek z wymaganych dokumentów spowoduje ponowny bieg terminu 14-dniowego liczonego od daty doręczenia poprawionych i brakujących dokumentów.</w:t>
      </w:r>
    </w:p>
    <w:p w14:paraId="0818D522" w14:textId="77777777" w:rsidR="00B54F10" w:rsidRPr="00F72B97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>Zamawiający zastrzega sobie prawo rozliczenia płatności wynikających z umowy za pośrednictwem metody podzielonej płatności przewidziane w przepisach ustawy o podatku od towarów i usług.</w:t>
      </w:r>
    </w:p>
    <w:p w14:paraId="3BB53D03" w14:textId="77777777" w:rsidR="00B54F10" w:rsidRPr="00F72B97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>Wykonawca oświadcza, że rachunek bankowy wskazany w umowie:</w:t>
      </w:r>
    </w:p>
    <w:p w14:paraId="53E249CC" w14:textId="77777777" w:rsidR="00B54F10" w:rsidRPr="00F72B97" w:rsidRDefault="00B54F10" w:rsidP="00B54F1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 xml:space="preserve">jest rachunkiem umożliwiającym płatność w ramach mechanizmu podzielonej płatności, </w:t>
      </w:r>
      <w:r w:rsidRPr="00F72B97">
        <w:rPr>
          <w:rFonts w:ascii="Arial" w:hAnsi="Arial" w:cs="Arial"/>
          <w:sz w:val="20"/>
          <w:szCs w:val="20"/>
        </w:rPr>
        <w:lastRenderedPageBreak/>
        <w:t>o której mowa powyżej,</w:t>
      </w:r>
    </w:p>
    <w:p w14:paraId="1AC29BB6" w14:textId="307D5994" w:rsidR="00B54F10" w:rsidRPr="00F72B97" w:rsidRDefault="00B54F10" w:rsidP="00B54F1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36DC678A" w14:textId="77777777" w:rsidR="00B54F10" w:rsidRPr="00420FB9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Wynagrodzenie należne Wykonawcy za wykonanie umowy płatne będzie przez Zamawiającego na rachunek bankowy Wykonawcy o numerze …………………………………………………………………………………...</w:t>
      </w:r>
    </w:p>
    <w:p w14:paraId="3DB0BFAB" w14:textId="77777777" w:rsidR="00B54F10" w:rsidRPr="00420FB9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 Za datę dokonania płatności uważa się datę przekazania polecenia przelewu. </w:t>
      </w:r>
    </w:p>
    <w:p w14:paraId="46C56C1D" w14:textId="5B6E9E03" w:rsidR="00983D04" w:rsidRPr="00420FB9" w:rsidRDefault="00983D04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W przypadku udziału podwykonawców w wykonaniu zamówienia Wykonawca </w:t>
      </w:r>
      <w:r w:rsidRPr="00420FB9">
        <w:rPr>
          <w:rFonts w:ascii="Arial" w:hAnsi="Arial" w:cs="Arial"/>
          <w:sz w:val="20"/>
          <w:szCs w:val="20"/>
          <w:lang w:eastAsia="ar-SA"/>
        </w:rPr>
        <w:t>otrzyma</w:t>
      </w:r>
      <w:r w:rsidRPr="00420FB9">
        <w:rPr>
          <w:rFonts w:ascii="Arial" w:hAnsi="Arial" w:cs="Arial"/>
          <w:sz w:val="20"/>
          <w:szCs w:val="20"/>
        </w:rPr>
        <w:t xml:space="preserve"> wynagrodzenie pod warunkiem przedstawienia przez niego dowodów potwierdzających zapłatę wymagalnego wynagrodzenia podwykonawcom lub dalszym podwykonawcom, biorącym udział w realizacji przedmiotowego zamówienia.</w:t>
      </w:r>
    </w:p>
    <w:p w14:paraId="1ED1812F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</w:p>
    <w:p w14:paraId="6655AA16" w14:textId="40577AB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Podwykonawcy</w:t>
      </w:r>
      <w:r w:rsidRPr="00420FB9">
        <w:rPr>
          <w:rFonts w:ascii="Arial" w:hAnsi="Arial" w:cs="Arial"/>
          <w:i/>
          <w:sz w:val="20"/>
          <w:szCs w:val="20"/>
        </w:rPr>
        <w:t>*</w:t>
      </w:r>
    </w:p>
    <w:p w14:paraId="7F6AE8CD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>§ 8</w:t>
      </w:r>
    </w:p>
    <w:p w14:paraId="4372065F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</w:rPr>
        <w:t>Wykonawca może powierzyć wykonanie części zamówienia podwykonawcy.</w:t>
      </w:r>
    </w:p>
    <w:p w14:paraId="086B34C5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Powierzenie wykonania części zamówienia podwykonawcom nie zwalnia Wykonawcy z odpowiedzialności za należyte wykonanie tego zamówienia.</w:t>
      </w:r>
    </w:p>
    <w:p w14:paraId="13D41D45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</w:t>
      </w:r>
    </w:p>
    <w:p w14:paraId="4B73A048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Termin zapłaty wynagrodzenia podwykonawcy lub dalszemu podwykonawcy, przewidziany w umowie o podwykonawstwo, nie może być dłuższy niż 30 dni od dnia doręczenia Wykonawcy, podwykonawcy lub dalszemu podwykonawcy faktury lub rachunku.</w:t>
      </w:r>
    </w:p>
    <w:p w14:paraId="2DD8B72F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Wykonawca, podwykonawca lub dalszy podwykonawca ma obowiązek przedłożyć Zamawiającemu poświadczoną za zgodność z oryginałem kopię zawartej umowy o podwykonawstwo, w terminie 7 dni od dnia jej zawarcia, z wyłączeniem umów o podwykonawstwo o wartości mniejszej niż 0,5% wartości umowy. </w:t>
      </w:r>
    </w:p>
    <w:p w14:paraId="6DF8556C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Umowa o podwykonawstwo nie może naruszać postanowień umowy zawartej między Wykonawcą a Zamawiającym oraz powinna zawierać następujące postanowienia: </w:t>
      </w:r>
    </w:p>
    <w:p w14:paraId="6AF1F7C8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określenie stron, z tym zastrzeżeniem, że w przypadku, gdy zamówienie publiczne zostało udzielone Wykonawcom, którzy wspólnie ubiegali się o jego udzielenie (konsorcjum) i wspólnie występują w niniejszej umowie jako Wykonawca, umowa o podwykonawstwo powinna być zawarta z wszystkimi członkami konsorcjum, a nie tylko z jednym lub niektórymi z nich;</w:t>
      </w:r>
    </w:p>
    <w:p w14:paraId="5FBBB50E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zakres przewidziany do wykonania -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20FB9">
        <w:rPr>
          <w:rFonts w:ascii="Arial" w:hAnsi="Arial" w:cs="Arial"/>
          <w:sz w:val="20"/>
          <w:szCs w:val="20"/>
        </w:rPr>
        <w:t xml:space="preserve">musi być precyzyjnie określony; </w:t>
      </w:r>
    </w:p>
    <w:p w14:paraId="3F1DCE9A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termin realizacji - musi umożliwiać zakończenie wykonania zamówienia przez Wykonawcę w terminie określonym w niniejszej umowie,</w:t>
      </w:r>
    </w:p>
    <w:p w14:paraId="758BAEBA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terminy i zasady dokonywania odbioru, </w:t>
      </w:r>
    </w:p>
    <w:p w14:paraId="0ABB0C09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wynagrodzenie i zasady płatności, z zastrzeżeniem że nie będzie ono wyższe od wynagrodzenia za wykonanie tego samego zakresu należnego Wykonawcy od Zamawiającego (wynikającego z niniejszej umowy);</w:t>
      </w:r>
    </w:p>
    <w:p w14:paraId="44C96F7D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umowa o podwykonawstwo nie może zawierać postanowień uzależniających uzyskanie przez Podwykonawcę płatności od Wykonawcy od zapłaty przez Zamawiającego wynagrodzenia na rzecz Wykonawcy, obejmującego zakres umowy zrealizowany przez Podwykonawcę.</w:t>
      </w:r>
    </w:p>
    <w:p w14:paraId="7EC6ED6A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przypadku, o którym mowa w ust. 4, jeżeli termin zapłaty wynagrodzenia jest dłuższy niż 30 dni od dnia doręczenia Wykonawcy, podwykonawcy lub dalszemu podwykonawcy faktury lub rachunku lub jeżeli umowa o podwykonawstwo zawiera postanowienia niezgodne z ust. 3 lub nie spełnia wymagań określonych w ust. 6, Zamawiający w terminie 14 dni od przedłożenia przez Wykonawcę kopii umowy o podwykonawstwo informuje o tym Wykonawcę i wzywa go do doprowadzenia do zmiany tej umowy.</w:t>
      </w:r>
    </w:p>
    <w:p w14:paraId="308F0800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lastRenderedPageBreak/>
        <w:t>Niezgłoszenie zastrzeżeń, o których mowa w ust. 7, do przedłożonej umowy o podwykonawstwo, w terminie 14 dni od jej przedłożenia przez Wykonawcę, uważa się za akceptację umowy przez Zamawiającego.</w:t>
      </w:r>
    </w:p>
    <w:p w14:paraId="7A32B1A7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Postanowienia ust. 3-8 stosuje się odpowiednio do zmian umowy o podwykonawstwo.</w:t>
      </w:r>
    </w:p>
    <w:p w14:paraId="05D642B7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Strony umowy stwierdzają, iż w przypadku zgłoszenia sprzeciwu lub zastrzeżeń przez Zamawiającego, wyłączona jest odpowiedzialność solidarna Zamawiającego z Wykonawcą za zapłatę wymaganego wynagrodzenia, przysługującego podwykonawcy lub dalszemu podwykonawcy za wykonanie czynności przewidzianych niniejszą umową. </w:t>
      </w:r>
    </w:p>
    <w:p w14:paraId="07CA2174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Wykonawca otrzyma wynagrodzenie za wykonane i odebrane dostawy pod warunkiem przedstawienia przez niego dowodów potwierdzających zapłatę wymagalnego wynagrodzenia podwykonawcom lub dalszym podwykonawcom, biorącym udział w realizacji odebranych dostaw.</w:t>
      </w:r>
    </w:p>
    <w:p w14:paraId="707210BE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uchylenia się od obowiązku zapłaty odpowiednio przez Wykonawcę, podwykonawcę lub dalszego podwykonawcę, Zamawiający dokonuje bezpośredniej zapłaty wymagalnego wynagrodzenia przysługującego podwykonawcy lub dalszemu podwykonawcy, który zawarł zaakceptowaną przez Zamawiającego umowę o podwykonawstwo, której przedmiotem są dostawy.</w:t>
      </w:r>
    </w:p>
    <w:p w14:paraId="62F92C4D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Wynagrodzenie, o którym mowa w ust. 13, dotyczy wyłącznie należności powstałych po zaakceptowaniu przez Zamawiającego umowy o podwykonawstwo.</w:t>
      </w:r>
    </w:p>
    <w:p w14:paraId="0C2579BE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14BC137E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Zamawiający, przed dokonaniem bezpośredniej zapłaty, umożliwi Wykonawcy zgłoszenie  pisemnie uwag dotyczących zasadności bezpośredniej zapłaty wynagrodzenia podwykonawcy lub dalszemu podwykonawcy. Zamawiający poinformuje o terminie zgłaszania uwag nie krótszym niż 7 dni od dnia doręczenia przedmiotowej informacji. W uwagach Wykonawca nie można powoływać się na potrącenie roszczeń Wykonawcy względem podwykonawcy niezwiązanych z realizacją umowy o podwykonawstwo.</w:t>
      </w:r>
    </w:p>
    <w:p w14:paraId="0E44755C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zgłoszenia uwag, o których mowa w ust. 15, w terminie wskazanym przez Zamawiającego, Zamawiający może:</w:t>
      </w:r>
    </w:p>
    <w:p w14:paraId="735700D1" w14:textId="77777777" w:rsidR="00983D04" w:rsidRPr="00420FB9" w:rsidRDefault="00983D04" w:rsidP="00983D04">
      <w:pPr>
        <w:numPr>
          <w:ilvl w:val="0"/>
          <w:numId w:val="16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14:paraId="6BC74D2E" w14:textId="77777777" w:rsidR="00983D04" w:rsidRPr="00420FB9" w:rsidRDefault="00983D04" w:rsidP="00983D04">
      <w:pPr>
        <w:numPr>
          <w:ilvl w:val="0"/>
          <w:numId w:val="16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57E8D645" w14:textId="77777777" w:rsidR="00983D04" w:rsidRPr="00420FB9" w:rsidRDefault="00983D04" w:rsidP="00983D04">
      <w:pPr>
        <w:numPr>
          <w:ilvl w:val="0"/>
          <w:numId w:val="16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A70F8F3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dokonania bezpośredniej zapłaty podwykonawcy lub dalszemu podwykonawcy Zamawiający potrąci kwotę wypłaconego wynagrodzenia z wynagrodzenia należnego Wykonawcy.</w:t>
      </w:r>
    </w:p>
    <w:p w14:paraId="7B0B3A9F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 zasad odpowiedzialności Zamawiającego, Wykonawcy, podwykonawcy lub dalszego podwykonawcy z tytułu zrealizowanych dostaw stosuje się przepisy ustawy z dnia 23 kwietnia 1964 r. - Kodeks cywilny, jeżeli przepisy ustawy Pzp nie stanowią inaczej.</w:t>
      </w:r>
    </w:p>
    <w:p w14:paraId="78D4D660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</w:p>
    <w:p w14:paraId="18312161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420FB9">
        <w:rPr>
          <w:rFonts w:ascii="Arial" w:hAnsi="Arial" w:cs="Arial"/>
          <w:i/>
          <w:sz w:val="20"/>
          <w:szCs w:val="20"/>
          <w:lang w:eastAsia="pl-PL"/>
        </w:rPr>
        <w:t>* Jeżeli dotyczy tj.: Wykonawca przewidział udział podwykonawców w realizacji części zamówienia</w:t>
      </w:r>
    </w:p>
    <w:p w14:paraId="2FDA4D7F" w14:textId="77777777" w:rsidR="00983D04" w:rsidRPr="00420FB9" w:rsidRDefault="00983D04" w:rsidP="00983D04">
      <w:p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64DBD102" w14:textId="0E0373B2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Gwarancja i rękojmia</w:t>
      </w:r>
    </w:p>
    <w:p w14:paraId="5FEE2BB1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9</w:t>
      </w:r>
    </w:p>
    <w:p w14:paraId="4F0F09B4" w14:textId="5F59712C" w:rsidR="00983D04" w:rsidRPr="00420FB9" w:rsidRDefault="00983D04" w:rsidP="00983D04">
      <w:pPr>
        <w:pStyle w:val="Tekstpodstawowy22"/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  <w:u w:val="none"/>
        </w:rPr>
        <w:t>Wykonawca udziela Zamawiającemu gwarancji</w:t>
      </w:r>
      <w:r w:rsidR="00D81B6C" w:rsidRPr="00420FB9">
        <w:rPr>
          <w:rFonts w:ascii="Arial" w:hAnsi="Arial" w:cs="Arial"/>
          <w:sz w:val="20"/>
          <w:szCs w:val="20"/>
          <w:u w:val="none"/>
        </w:rPr>
        <w:t xml:space="preserve"> na</w:t>
      </w:r>
      <w:r w:rsidRPr="00420FB9">
        <w:rPr>
          <w:rFonts w:ascii="Arial" w:hAnsi="Arial" w:cs="Arial"/>
          <w:sz w:val="20"/>
          <w:szCs w:val="20"/>
          <w:u w:val="none"/>
        </w:rPr>
        <w:t xml:space="preserve"> przedmiot umowy. </w:t>
      </w:r>
    </w:p>
    <w:p w14:paraId="0EF42785" w14:textId="77777777" w:rsidR="00983D04" w:rsidRPr="00420FB9" w:rsidRDefault="00983D04" w:rsidP="00983D04">
      <w:pPr>
        <w:pStyle w:val="Tekstpodstawowy22"/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  <w:u w:val="none"/>
        </w:rPr>
        <w:t>Wykonawca odpowiada wobec Zamawiającego z tytułu gwarancji za cały przedmiot umowy, w tym także za części realizowane przez podwykonawców.</w:t>
      </w:r>
    </w:p>
    <w:p w14:paraId="08F33F62" w14:textId="77777777" w:rsidR="00D81B6C" w:rsidRPr="00420FB9" w:rsidRDefault="00D81B6C" w:rsidP="00A43D33">
      <w:pPr>
        <w:pStyle w:val="Tekstpodstawowy22"/>
        <w:numPr>
          <w:ilvl w:val="0"/>
          <w:numId w:val="17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420FB9">
        <w:rPr>
          <w:rFonts w:ascii="Arial" w:hAnsi="Arial" w:cs="Arial"/>
          <w:sz w:val="20"/>
          <w:szCs w:val="20"/>
          <w:u w:val="none"/>
        </w:rPr>
        <w:t xml:space="preserve">Wykonawca udziela </w:t>
      </w:r>
      <w:r w:rsidR="00983D04" w:rsidRPr="00420FB9">
        <w:rPr>
          <w:rFonts w:ascii="Arial" w:hAnsi="Arial" w:cs="Arial"/>
          <w:sz w:val="20"/>
          <w:szCs w:val="20"/>
          <w:u w:val="none"/>
        </w:rPr>
        <w:t>gwarancji</w:t>
      </w:r>
      <w:r w:rsidRPr="00420FB9">
        <w:rPr>
          <w:rFonts w:ascii="Arial" w:hAnsi="Arial" w:cs="Arial"/>
          <w:sz w:val="20"/>
          <w:szCs w:val="20"/>
          <w:u w:val="none"/>
        </w:rPr>
        <w:t>:</w:t>
      </w:r>
    </w:p>
    <w:p w14:paraId="090E6DFD" w14:textId="77777777" w:rsidR="00065A66" w:rsidRDefault="00D81B6C" w:rsidP="00D81B6C">
      <w:pPr>
        <w:pStyle w:val="Tekstpodstawowy22"/>
        <w:numPr>
          <w:ilvl w:val="0"/>
          <w:numId w:val="2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065A66">
        <w:rPr>
          <w:rFonts w:ascii="Arial" w:hAnsi="Arial" w:cs="Arial"/>
          <w:sz w:val="20"/>
          <w:szCs w:val="20"/>
          <w:u w:val="none"/>
        </w:rPr>
        <w:t>na podwozie</w:t>
      </w:r>
      <w:r w:rsidR="00983D04" w:rsidRPr="00065A66">
        <w:rPr>
          <w:rFonts w:ascii="Arial" w:hAnsi="Arial" w:cs="Arial"/>
          <w:sz w:val="20"/>
          <w:szCs w:val="20"/>
          <w:u w:val="none"/>
        </w:rPr>
        <w:t xml:space="preserve"> pojazdu na</w:t>
      </w:r>
      <w:r w:rsidRPr="00065A66">
        <w:rPr>
          <w:rFonts w:ascii="Arial" w:hAnsi="Arial" w:cs="Arial"/>
          <w:sz w:val="20"/>
          <w:szCs w:val="20"/>
          <w:u w:val="none"/>
        </w:rPr>
        <w:t xml:space="preserve"> okres </w:t>
      </w:r>
      <w:r w:rsidR="00983D04" w:rsidRPr="00065A66">
        <w:rPr>
          <w:rFonts w:ascii="Arial" w:hAnsi="Arial" w:cs="Arial"/>
          <w:sz w:val="20"/>
          <w:szCs w:val="20"/>
          <w:u w:val="none"/>
        </w:rPr>
        <w:t xml:space="preserve"> </w:t>
      </w:r>
      <w:r w:rsidR="00983D04" w:rsidRPr="00065A66">
        <w:rPr>
          <w:rFonts w:ascii="Arial" w:hAnsi="Arial" w:cs="Arial"/>
          <w:b/>
          <w:sz w:val="20"/>
          <w:szCs w:val="20"/>
          <w:u w:val="none"/>
        </w:rPr>
        <w:t>….. miesięcy*</w:t>
      </w:r>
      <w:r w:rsidR="00983D04" w:rsidRPr="00065A66">
        <w:rPr>
          <w:rFonts w:ascii="Arial" w:hAnsi="Arial" w:cs="Arial"/>
          <w:sz w:val="20"/>
          <w:szCs w:val="20"/>
          <w:u w:val="none"/>
        </w:rPr>
        <w:t xml:space="preserve"> od daty odbioru końcowego całości zadania</w:t>
      </w:r>
      <w:r w:rsidR="00065A66" w:rsidRPr="00065A66">
        <w:rPr>
          <w:rFonts w:ascii="Arial" w:hAnsi="Arial" w:cs="Arial"/>
          <w:sz w:val="20"/>
          <w:szCs w:val="20"/>
          <w:u w:val="none"/>
        </w:rPr>
        <w:t>,</w:t>
      </w:r>
    </w:p>
    <w:p w14:paraId="39C2B927" w14:textId="07775BEE" w:rsidR="00D81B6C" w:rsidRPr="00065A66" w:rsidRDefault="00065A66" w:rsidP="00D81B6C">
      <w:pPr>
        <w:pStyle w:val="Tekstpodstawowy22"/>
        <w:numPr>
          <w:ilvl w:val="0"/>
          <w:numId w:val="2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065A66">
        <w:rPr>
          <w:rFonts w:ascii="Arial" w:hAnsi="Arial" w:cs="Arial"/>
          <w:sz w:val="20"/>
          <w:szCs w:val="20"/>
          <w:u w:val="none"/>
        </w:rPr>
        <w:t>n</w:t>
      </w:r>
      <w:r w:rsidR="00D81B6C" w:rsidRPr="00065A66">
        <w:rPr>
          <w:rFonts w:ascii="Arial" w:hAnsi="Arial" w:cs="Arial"/>
          <w:sz w:val="20"/>
          <w:szCs w:val="20"/>
          <w:u w:val="none"/>
        </w:rPr>
        <w:t xml:space="preserve">a zabudowę pożarniczą na okres </w:t>
      </w:r>
      <w:r w:rsidR="00D81B6C" w:rsidRPr="00065A66">
        <w:rPr>
          <w:rFonts w:ascii="Arial" w:hAnsi="Arial" w:cs="Arial"/>
          <w:b/>
          <w:bCs/>
          <w:sz w:val="20"/>
          <w:szCs w:val="20"/>
          <w:u w:val="none"/>
        </w:rPr>
        <w:t>….. miesięcy*</w:t>
      </w:r>
      <w:r w:rsidR="00D81B6C" w:rsidRPr="00065A66">
        <w:rPr>
          <w:rFonts w:ascii="Arial" w:hAnsi="Arial" w:cs="Arial"/>
          <w:sz w:val="20"/>
          <w:szCs w:val="20"/>
          <w:u w:val="none"/>
        </w:rPr>
        <w:t xml:space="preserve"> od daty odbioru końcowego całości zadania.</w:t>
      </w:r>
    </w:p>
    <w:p w14:paraId="117CCECD" w14:textId="1F4E24A2" w:rsidR="00A43D33" w:rsidRDefault="00A43D33" w:rsidP="00A43D33">
      <w:pPr>
        <w:pStyle w:val="Tekstpodstawowy22"/>
        <w:numPr>
          <w:ilvl w:val="0"/>
          <w:numId w:val="17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W przypadku awarii czas reakcji serwisu wynosi maksymalnie 3 dni robocze od czasu powiadomienia (przez czas reakcji rozumie się dotarcie serwisu na miejsce do użytkownika). </w:t>
      </w:r>
      <w:r>
        <w:rPr>
          <w:rFonts w:ascii="Arial" w:hAnsi="Arial" w:cs="Arial"/>
          <w:sz w:val="20"/>
          <w:szCs w:val="20"/>
          <w:u w:val="none"/>
        </w:rPr>
        <w:lastRenderedPageBreak/>
        <w:t>Powiadomienie może nastąpić telefonicznie na nr tel. ……………………………., lub e-mailem na adres: ……………………………………..</w:t>
      </w:r>
    </w:p>
    <w:p w14:paraId="648083E4" w14:textId="3E1A495A" w:rsidR="00983D04" w:rsidRPr="00420FB9" w:rsidRDefault="00983D04" w:rsidP="00A43D33">
      <w:pPr>
        <w:pStyle w:val="Tekstpodstawowy22"/>
        <w:numPr>
          <w:ilvl w:val="0"/>
          <w:numId w:val="17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420FB9">
        <w:rPr>
          <w:rFonts w:ascii="Arial" w:hAnsi="Arial" w:cs="Arial"/>
          <w:sz w:val="20"/>
          <w:szCs w:val="20"/>
          <w:u w:val="none"/>
        </w:rPr>
        <w:t>W okresie gwarancji wszystkie naprawy gwarancyjne przeprowadzane będą w autoryzowanym serwisie</w:t>
      </w:r>
      <w:r w:rsidRPr="00420FB9">
        <w:rPr>
          <w:rFonts w:ascii="Arial" w:hAnsi="Arial" w:cs="Arial"/>
          <w:color w:val="FF0000"/>
          <w:sz w:val="20"/>
          <w:szCs w:val="20"/>
          <w:u w:val="none"/>
        </w:rPr>
        <w:t xml:space="preserve"> </w:t>
      </w:r>
      <w:r w:rsidRPr="00420FB9">
        <w:rPr>
          <w:rFonts w:ascii="Arial" w:hAnsi="Arial" w:cs="Arial"/>
          <w:sz w:val="20"/>
          <w:szCs w:val="20"/>
          <w:u w:val="none"/>
        </w:rPr>
        <w:t>na koszt i ryzyko Wykonawcy w terminie do 14 dni od daty otrzymania pisemnego zgłoszenia usterki. Strony dopuszczają zgłoszenie usterki w formie e-mail. W przypadku gdyby ten termin okazał się niewystarczający do dokonania naprawy Wykonawca może wystąpić z wnioskiem o jego przedłużenie wskazując realny proponowany okres przedłużenia. Zamawiający po zbadaniu okoliczności sprawy może wyrazić zgodę na przedłużenie tego terminu. Jeżeli usunięcie wady/usterki nie nastąpi w wyznaczonym terminie, Zamawiający może zlecić ich usunięcie osobie trzeciej na koszt Wykonawcy.</w:t>
      </w:r>
    </w:p>
    <w:p w14:paraId="3150B61E" w14:textId="77777777" w:rsidR="00983D04" w:rsidRPr="00420FB9" w:rsidRDefault="00983D04" w:rsidP="00D81B6C">
      <w:pPr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Usunięcie wad powinno być stwierdzone protokolarnie.</w:t>
      </w:r>
    </w:p>
    <w:p w14:paraId="00677325" w14:textId="77777777" w:rsidR="00983D04" w:rsidRPr="00420FB9" w:rsidRDefault="00983D04" w:rsidP="00D81B6C">
      <w:pPr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zaistnienia w okresie gwarancji konieczności przemieszczenia samochodu w związku ze stwierdzeniem usterek, których nie można usunąć (wykonać) w miejscu użytkowania samochodu, przemieszczania pojazdu dokonuje się na koszt i ryzyko Wykonawcy.</w:t>
      </w:r>
    </w:p>
    <w:p w14:paraId="1BB9088B" w14:textId="1819BE18" w:rsidR="00983D04" w:rsidRPr="00420FB9" w:rsidRDefault="00983D04" w:rsidP="00D81B6C">
      <w:pPr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Zamawiający może wykonywać swoje uprawnienia z tytułu rękojmi za wady fizyczne przedmiotu umowy przez okres </w:t>
      </w:r>
      <w:r w:rsidRPr="00420FB9">
        <w:rPr>
          <w:rFonts w:ascii="Arial" w:hAnsi="Arial" w:cs="Arial"/>
          <w:b/>
          <w:bCs/>
          <w:sz w:val="20"/>
          <w:szCs w:val="20"/>
        </w:rPr>
        <w:t>2 lat</w:t>
      </w:r>
      <w:r w:rsidRPr="00420FB9">
        <w:rPr>
          <w:rFonts w:ascii="Arial" w:hAnsi="Arial" w:cs="Arial"/>
          <w:sz w:val="20"/>
          <w:szCs w:val="20"/>
        </w:rPr>
        <w:t xml:space="preserve"> licząc od daty końcowego odbioru dostawy, niezależnie od uprawnień wynikających z gwarancji.</w:t>
      </w:r>
    </w:p>
    <w:p w14:paraId="24897585" w14:textId="77777777" w:rsidR="00983D04" w:rsidRPr="00420FB9" w:rsidRDefault="00983D04" w:rsidP="00983D04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14:paraId="486E39F2" w14:textId="4CC7CD89" w:rsidR="00983D04" w:rsidRPr="00420FB9" w:rsidRDefault="00983D04" w:rsidP="00983D04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eastAsia="Calibri" w:hAnsi="Arial" w:cs="Arial"/>
          <w:i/>
          <w:sz w:val="20"/>
          <w:szCs w:val="20"/>
        </w:rPr>
        <w:t>* W zależności jaki okres gwarancji zaoferuje Wykonawca</w:t>
      </w:r>
    </w:p>
    <w:p w14:paraId="47B1CF75" w14:textId="77777777" w:rsidR="00983D04" w:rsidRPr="00420FB9" w:rsidRDefault="00983D04" w:rsidP="00983D04">
      <w:pPr>
        <w:suppressAutoHyphens w:val="0"/>
        <w:spacing w:line="276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14:paraId="0B708D7B" w14:textId="522FB6F2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Kary umowne/odsetki</w:t>
      </w:r>
    </w:p>
    <w:p w14:paraId="77F05037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10</w:t>
      </w:r>
    </w:p>
    <w:p w14:paraId="59425872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Strony postanawiają, że obowiązującą je formą odszkodowania stanowią kary umowne, które będą naliczane w następujących wypadkach i wysokościach:</w:t>
      </w:r>
    </w:p>
    <w:p w14:paraId="61480107" w14:textId="565DA3AF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za zwłokę w wykonaniu przedmiotu umowy w wysokości </w:t>
      </w:r>
      <w:r w:rsidRPr="00420FB9">
        <w:rPr>
          <w:rFonts w:ascii="Arial" w:eastAsia="Calibri" w:hAnsi="Arial" w:cs="Arial"/>
          <w:b/>
          <w:sz w:val="20"/>
          <w:szCs w:val="20"/>
        </w:rPr>
        <w:t>0,1%</w:t>
      </w:r>
      <w:r w:rsidRPr="00420FB9">
        <w:rPr>
          <w:rFonts w:ascii="Arial" w:eastAsia="Calibri" w:hAnsi="Arial" w:cs="Arial"/>
          <w:sz w:val="20"/>
          <w:szCs w:val="20"/>
        </w:rPr>
        <w:t xml:space="preserve"> wynagrodzenia umownego</w:t>
      </w:r>
      <w:r w:rsidR="00AB69B4" w:rsidRPr="00420FB9">
        <w:rPr>
          <w:rFonts w:ascii="Arial" w:eastAsia="Calibri" w:hAnsi="Arial" w:cs="Arial"/>
          <w:sz w:val="20"/>
          <w:szCs w:val="20"/>
        </w:rPr>
        <w:t xml:space="preserve"> brutto </w:t>
      </w:r>
      <w:r w:rsidRPr="00420FB9">
        <w:rPr>
          <w:rFonts w:ascii="Arial" w:eastAsia="Calibri" w:hAnsi="Arial" w:cs="Arial"/>
          <w:sz w:val="20"/>
          <w:szCs w:val="20"/>
        </w:rPr>
        <w:t xml:space="preserve">za każdy dzień zwłoki, licząc od następnego dnia po upływie terminu realizacji umowy, </w:t>
      </w:r>
    </w:p>
    <w:p w14:paraId="225C4DCD" w14:textId="05C75C6E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za odstąpienie od umowy z przyczyn zależnych od Wykonawcy w wysokości </w:t>
      </w:r>
      <w:r w:rsidRPr="00420FB9">
        <w:rPr>
          <w:rFonts w:ascii="Arial" w:eastAsia="Calibri" w:hAnsi="Arial" w:cs="Arial"/>
          <w:b/>
          <w:sz w:val="20"/>
          <w:szCs w:val="20"/>
        </w:rPr>
        <w:t>10%</w:t>
      </w:r>
      <w:r w:rsidRPr="00420FB9">
        <w:rPr>
          <w:rFonts w:ascii="Arial" w:eastAsia="Calibri" w:hAnsi="Arial" w:cs="Arial"/>
          <w:sz w:val="20"/>
          <w:szCs w:val="20"/>
        </w:rPr>
        <w:t xml:space="preserve"> wynagrodzenia  umownego</w:t>
      </w:r>
      <w:r w:rsidR="00AB69B4" w:rsidRPr="00420FB9">
        <w:rPr>
          <w:rFonts w:ascii="Arial" w:eastAsia="Calibri" w:hAnsi="Arial" w:cs="Arial"/>
          <w:sz w:val="20"/>
          <w:szCs w:val="20"/>
        </w:rPr>
        <w:t xml:space="preserve"> brutto,</w:t>
      </w:r>
    </w:p>
    <w:p w14:paraId="4A21664C" w14:textId="77777777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 brak zapłaty lub nieterminową zapłatę wynagrodzenia należnego podwykonawcom lub dalszym podwykonawcom - w wysokości: 500,00 zł brutto za każdy stwierdzony przypadek naruszenia,*</w:t>
      </w:r>
    </w:p>
    <w:p w14:paraId="7E5E4D9E" w14:textId="4C319119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 nieprzedłożenie poświadczonej za zgodność z oryginałem kopii umowy o podwykonawstwo lub jej zmiany - w wysokości: 500</w:t>
      </w:r>
      <w:r w:rsidR="00AB69B4" w:rsidRPr="00420FB9">
        <w:rPr>
          <w:rFonts w:ascii="Arial" w:eastAsia="Calibri" w:hAnsi="Arial" w:cs="Arial"/>
          <w:sz w:val="20"/>
          <w:szCs w:val="20"/>
        </w:rPr>
        <w:t>0</w:t>
      </w:r>
      <w:r w:rsidRPr="00420FB9">
        <w:rPr>
          <w:rFonts w:ascii="Arial" w:eastAsia="Calibri" w:hAnsi="Arial" w:cs="Arial"/>
          <w:sz w:val="20"/>
          <w:szCs w:val="20"/>
        </w:rPr>
        <w:t>,00 zł brutto za każdy stwierdzony przypadek naruszenia,*</w:t>
      </w:r>
    </w:p>
    <w:p w14:paraId="02D4A8B4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Zamawiający zapłaci Wykonawcy kary umowne:</w:t>
      </w:r>
    </w:p>
    <w:p w14:paraId="3358B012" w14:textId="6282E13C" w:rsidR="00983D04" w:rsidRPr="00420FB9" w:rsidRDefault="00AB69B4" w:rsidP="00983D04">
      <w:pPr>
        <w:numPr>
          <w:ilvl w:val="0"/>
          <w:numId w:val="20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</w:t>
      </w:r>
      <w:r w:rsidR="00983D04" w:rsidRPr="00420FB9">
        <w:rPr>
          <w:rFonts w:ascii="Arial" w:eastAsia="Calibri" w:hAnsi="Arial" w:cs="Arial"/>
          <w:sz w:val="20"/>
          <w:szCs w:val="20"/>
        </w:rPr>
        <w:t xml:space="preserve"> odstąpienia od umowy z przyczyn niezależnych od Wykonawcy w wysokości 10%        wynagrodzenia umownego.</w:t>
      </w:r>
    </w:p>
    <w:p w14:paraId="6C678299" w14:textId="1250EAB2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Łączna maksymalna wysokość kar umownych, których mogą dochodzić strony nie może przekraczać </w:t>
      </w:r>
      <w:r w:rsidR="00AB69B4" w:rsidRPr="00420FB9">
        <w:rPr>
          <w:rFonts w:ascii="Arial" w:eastAsia="Calibri" w:hAnsi="Arial" w:cs="Arial"/>
          <w:sz w:val="20"/>
          <w:szCs w:val="20"/>
        </w:rPr>
        <w:t>2</w:t>
      </w:r>
      <w:r w:rsidRPr="00420FB9">
        <w:rPr>
          <w:rFonts w:ascii="Arial" w:eastAsia="Calibri" w:hAnsi="Arial" w:cs="Arial"/>
          <w:sz w:val="20"/>
          <w:szCs w:val="20"/>
        </w:rPr>
        <w:t xml:space="preserve">0% </w:t>
      </w:r>
      <w:r w:rsidR="00DE16D9" w:rsidRPr="00420FB9">
        <w:rPr>
          <w:rFonts w:ascii="Arial" w:eastAsia="Calibri" w:hAnsi="Arial" w:cs="Arial"/>
          <w:sz w:val="20"/>
          <w:szCs w:val="20"/>
        </w:rPr>
        <w:t>wynagrodzenia umownego brutto.</w:t>
      </w:r>
    </w:p>
    <w:p w14:paraId="5A0A132E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Kary umowne będą potrącane bezpośrednio z wynagrodzenia lub poprzez osobną zapłatę, według wyboru Zamawiającego.</w:t>
      </w:r>
    </w:p>
    <w:p w14:paraId="4F8E9F41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Wykonawca oświadcza niniejszym, że wyraża zgodę na potrącanie przez Zamawiającego wierzytelności z tytułu kar umownych z wynagrodzenia Wykonawcy.</w:t>
      </w:r>
    </w:p>
    <w:p w14:paraId="2D806EC2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Strony zastrzegają sobie prawo do odszkodowania uzupełniającego przekraczającego wysokość kar umownych do wysokości rzeczywiście poniesionej szkody.</w:t>
      </w:r>
    </w:p>
    <w:p w14:paraId="3325E2C4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Wykonawcy występujący i realizujący wspólnie przedmiot zamówienia ponoszą solidarną odpowiedzialność za niewykonanie lub nienależyte wykonanie zamówienia.</w:t>
      </w:r>
    </w:p>
    <w:p w14:paraId="4F794E52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 razie zwłoki w zapłacie wierzytelności pieniężnych Zamawiający zobowiązuje się do zapłaty umownych odsetek za zwłokę w wysokości odsetek ustawowych.</w:t>
      </w:r>
    </w:p>
    <w:p w14:paraId="7BBE86D0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746D066" w14:textId="77777777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420FB9">
        <w:rPr>
          <w:rFonts w:ascii="Arial" w:hAnsi="Arial" w:cs="Arial"/>
          <w:i/>
          <w:sz w:val="20"/>
          <w:szCs w:val="20"/>
          <w:lang w:eastAsia="pl-PL"/>
        </w:rPr>
        <w:t>* Dotyczy, jeżeli Wykonawca przewidział udział podwykonawców w realizacji części zamówienia</w:t>
      </w:r>
    </w:p>
    <w:p w14:paraId="52B5B631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01B472D" w14:textId="78510031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 xml:space="preserve">Odstąpienie od umowy </w:t>
      </w:r>
    </w:p>
    <w:p w14:paraId="518646DD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lastRenderedPageBreak/>
        <w:t>§ 11</w:t>
      </w:r>
    </w:p>
    <w:p w14:paraId="27596AFF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Zamawiającemu przysługuje prawo odstąpienia od umowy lub jej części </w:t>
      </w:r>
      <w:r w:rsidRPr="00420FB9">
        <w:rPr>
          <w:rFonts w:ascii="Arial" w:hAnsi="Arial" w:cs="Arial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 Zamawiający może odstąpić od umowy w terminie 30 dni od powzięcia wiadomości o powyższych okolicznościach. W takim przypadku Wykonawca może żądać wyłącznie wynagrodzenia należnego z tytułu wykonania części umowy.</w:t>
      </w:r>
    </w:p>
    <w:p w14:paraId="2C6A82E4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Poza postanowieniami ust. 1 Zamawiający może odstąpić od umowy ze skutkiem natychmiastowym w następujących przypadkach:</w:t>
      </w:r>
    </w:p>
    <w:p w14:paraId="0D2C3EE5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jeżeli Wykonawca pozostaje w nieuzasadnionej zwłoce powyżej 30 dni z zakończeniem wykonania przedmiotu umowy określonego w § 1,</w:t>
      </w:r>
    </w:p>
    <w:p w14:paraId="75759767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 xml:space="preserve">jeżeli </w:t>
      </w:r>
      <w:r w:rsidRPr="00420FB9">
        <w:rPr>
          <w:rFonts w:ascii="Arial" w:hAnsi="Arial" w:cs="Arial"/>
          <w:sz w:val="20"/>
          <w:szCs w:val="20"/>
          <w:lang w:val="x-none" w:eastAsia="pl-PL"/>
        </w:rPr>
        <w:t>Wykonawca, pomimo pisemnych zastrzeżeń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Zamawiającego</w:t>
      </w:r>
      <w:r w:rsidRPr="00420FB9">
        <w:rPr>
          <w:rFonts w:ascii="Arial" w:hAnsi="Arial" w:cs="Arial"/>
          <w:sz w:val="20"/>
          <w:szCs w:val="20"/>
          <w:lang w:val="x-none" w:eastAsia="pl-PL"/>
        </w:rPr>
        <w:t xml:space="preserve"> nie wykonuje </w:t>
      </w:r>
      <w:r w:rsidRPr="00420FB9">
        <w:rPr>
          <w:rFonts w:ascii="Arial" w:hAnsi="Arial" w:cs="Arial"/>
          <w:sz w:val="20"/>
          <w:szCs w:val="20"/>
          <w:lang w:eastAsia="pl-PL"/>
        </w:rPr>
        <w:t>zadania</w:t>
      </w:r>
      <w:r w:rsidRPr="00420FB9">
        <w:rPr>
          <w:rFonts w:ascii="Arial" w:hAnsi="Arial" w:cs="Arial"/>
          <w:sz w:val="20"/>
          <w:szCs w:val="20"/>
          <w:lang w:val="x-none" w:eastAsia="pl-PL"/>
        </w:rPr>
        <w:t xml:space="preserve"> zgodnie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20FB9">
        <w:rPr>
          <w:rFonts w:ascii="Arial" w:hAnsi="Arial" w:cs="Arial"/>
          <w:sz w:val="20"/>
          <w:szCs w:val="20"/>
          <w:lang w:val="x-none" w:eastAsia="pl-PL"/>
        </w:rPr>
        <w:t>z warunkami umownymi lub w rażący sposób zaniedbuje zobowiązania umowne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3B3E3DCF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jeżeli Wykonawca nie usunie wad w wyznaczonym przez Zamawiającego terminie,</w:t>
      </w:r>
    </w:p>
    <w:p w14:paraId="5DD5FD8C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 xml:space="preserve">jeżeli Wykonawca przystąpił do likwidacji swojej firmy z wyjątkiem likwidacji przeprowadzonej w celu przekształcenia lub restrukturyzacji. </w:t>
      </w:r>
    </w:p>
    <w:p w14:paraId="756CCB68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W powyższych przypadkach Wykonawca może żądać wyłącznie wynagrodzenia należnego z tytułu wykonania części umowy.</w:t>
      </w:r>
    </w:p>
    <w:p w14:paraId="69C45608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Wykonawca może odstąpić od umowy ze skutkiem natychmiastowym w przypadku, gdy Zamawiający powiadomił pisemnie Wykonawcę, że nie będzie mógł pokryć zobowiązań finansowych wynikających z umowy. </w:t>
      </w:r>
    </w:p>
    <w:p w14:paraId="2C25577C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 xml:space="preserve">Odstąpienie od </w:t>
      </w:r>
      <w:r w:rsidRPr="00420FB9">
        <w:rPr>
          <w:rFonts w:ascii="Arial" w:eastAsia="Calibri" w:hAnsi="Arial" w:cs="Arial"/>
          <w:sz w:val="20"/>
          <w:szCs w:val="20"/>
        </w:rPr>
        <w:t>umowy</w:t>
      </w:r>
      <w:r w:rsidRPr="00420FB9">
        <w:rPr>
          <w:rFonts w:ascii="Arial" w:hAnsi="Arial" w:cs="Arial"/>
          <w:sz w:val="20"/>
          <w:szCs w:val="20"/>
          <w:lang w:eastAsia="ar-SA"/>
        </w:rPr>
        <w:t xml:space="preserve"> może nastąpić wyłącznie w formie pisemnej pod rygorem nieważności wraz z podaniem szczegółowego uzasadnienia. </w:t>
      </w:r>
    </w:p>
    <w:p w14:paraId="2F99FD13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</w:rPr>
        <w:t xml:space="preserve">Odstąpienie </w:t>
      </w:r>
      <w:r w:rsidRPr="00420FB9">
        <w:rPr>
          <w:rFonts w:ascii="Arial" w:eastAsia="Calibri" w:hAnsi="Arial" w:cs="Arial"/>
          <w:sz w:val="20"/>
          <w:szCs w:val="20"/>
        </w:rPr>
        <w:t>od</w:t>
      </w:r>
      <w:r w:rsidRPr="00420FB9">
        <w:rPr>
          <w:rFonts w:ascii="Arial" w:hAnsi="Arial" w:cs="Arial"/>
          <w:sz w:val="20"/>
          <w:szCs w:val="20"/>
        </w:rPr>
        <w:t xml:space="preserve"> umowy może nastąpić przy jednoczesnym naliczaniu kar umownych na zasadach określonych w niniejszej umowie.</w:t>
      </w:r>
    </w:p>
    <w:p w14:paraId="418E9140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15672BCE" w14:textId="7B55FEB9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Zmian</w:t>
      </w:r>
      <w:r w:rsidR="00065A66">
        <w:rPr>
          <w:rFonts w:ascii="Arial" w:hAnsi="Arial" w:cs="Arial"/>
          <w:b/>
          <w:sz w:val="20"/>
          <w:szCs w:val="20"/>
        </w:rPr>
        <w:t xml:space="preserve">a </w:t>
      </w:r>
      <w:r w:rsidRPr="00420FB9">
        <w:rPr>
          <w:rFonts w:ascii="Arial" w:hAnsi="Arial" w:cs="Arial"/>
          <w:b/>
          <w:sz w:val="20"/>
          <w:szCs w:val="20"/>
        </w:rPr>
        <w:t>umowy</w:t>
      </w:r>
    </w:p>
    <w:p w14:paraId="3208325D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12</w:t>
      </w:r>
    </w:p>
    <w:p w14:paraId="7F80D9EC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Na podstawie art. 455 ust. 1 pkt 1 ustawy Pzp Zamawiający dopuszcza możliwość z</w:t>
      </w:r>
      <w:r w:rsidRPr="00420FB9">
        <w:rPr>
          <w:rFonts w:ascii="Arial" w:eastAsia="Times New Roman" w:hAnsi="Arial" w:cs="Arial"/>
          <w:color w:val="auto"/>
          <w:sz w:val="20"/>
          <w:szCs w:val="20"/>
        </w:rPr>
        <w:t>miany umowy bez przeprowadzenia nowego postępowania o udzielenie zamówienia</w:t>
      </w:r>
      <w:r w:rsidRPr="00420FB9">
        <w:rPr>
          <w:rFonts w:ascii="Arial" w:hAnsi="Arial" w:cs="Arial"/>
          <w:color w:val="auto"/>
          <w:sz w:val="20"/>
          <w:szCs w:val="20"/>
        </w:rPr>
        <w:t xml:space="preserve"> w zakresie i na warunkach wskazanych poniżej:</w:t>
      </w:r>
    </w:p>
    <w:p w14:paraId="0D351F29" w14:textId="77777777" w:rsidR="00983D04" w:rsidRPr="00420FB9" w:rsidRDefault="00983D04" w:rsidP="00983D04">
      <w:pPr>
        <w:pStyle w:val="Default"/>
        <w:numPr>
          <w:ilvl w:val="0"/>
          <w:numId w:val="4"/>
        </w:numPr>
        <w:suppressAutoHyphens/>
        <w:autoSpaceDN/>
        <w:adjustRightInd/>
        <w:spacing w:line="276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w zakresie zmiany terminu wykonania zamówienia w przypadku wystąpienia okoliczności leżących po stronie Zamawiającego, </w:t>
      </w:r>
    </w:p>
    <w:p w14:paraId="49F91513" w14:textId="77777777" w:rsidR="00983D04" w:rsidRPr="00420FB9" w:rsidRDefault="00983D04" w:rsidP="00983D04">
      <w:pPr>
        <w:pStyle w:val="Default"/>
        <w:numPr>
          <w:ilvl w:val="0"/>
          <w:numId w:val="4"/>
        </w:numPr>
        <w:suppressAutoHyphens/>
        <w:autoSpaceDN/>
        <w:adjustRightInd/>
        <w:spacing w:line="276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 zakresie zmiany terminu wykonania lub zmiany zakresu / sposobu realizacji zamówienia w przypadku zmian powszechnie obowiązujących przepisów prawa związanych z przedmiotem zamówienia, skutkujących niemożliwością zrealizowania przedmiotu umowy w przewidzianym umową zakresie lub terminie, z zastrzeżeniem, iż przedmiotowa zmiana będzie ograniczała się jedynie do zmiany niezbędnej dla dostosowania się do zmiany przepisów prawnych,</w:t>
      </w:r>
    </w:p>
    <w:p w14:paraId="73AA680B" w14:textId="77777777" w:rsidR="00983D04" w:rsidRPr="00420FB9" w:rsidRDefault="00983D04" w:rsidP="00983D04">
      <w:pPr>
        <w:pStyle w:val="Default"/>
        <w:numPr>
          <w:ilvl w:val="0"/>
          <w:numId w:val="4"/>
        </w:numPr>
        <w:suppressAutoHyphens/>
        <w:autoSpaceDN/>
        <w:adjustRightInd/>
        <w:spacing w:line="276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 zakresie zmiany terminu wykonania lub zmiany zakresu / sposobu realizacji zamówienia w przypadku wystąpienia siły wyższej, uniemożliwiającej wykonanie przedmiotu umowy zgodnie z SWZ, przez którą na potrzeby niniejszej umowy rozumie się zdarzenie zewnętrzne o charakterze niezależnym od stron, którego strony nie mogły przewidzieć przed zawarciem niniejszej umowy, oraz którego strony nie mogły uniknąć ani któremu nie mogły zapobiec przy zachowaniu najwyższej należytej staranności, w szczególności: powódź, pożar i inne klęski żywiołowe, nagłe przerwy w dostawie energii elektrycznej, promieniowanie lub skażenia, wyjątkowo niesprzyjające warunki atmosferyczne, zamieszki, strajki lub inne formy protestu, akty nieposłuszeństwa obywatelskiego, demonstracje i rozruchy społeczne, ataki terrorystyczne, stan wojenny, stan wyjątkowy, działania wojenne, stan zagrożenia epidemicznego, stan epidemii, akty władz państwowych utrudniające lub uniemożliwiające wykonanie zobowiązań umownych, ekonomiczne następstwa globalnego kryzysu finansowego;</w:t>
      </w:r>
    </w:p>
    <w:p w14:paraId="6B666EA5" w14:textId="3EF41B75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W przypadku wystąpienia okoliczności wymienionych w ust. 1 pkt 1, 2, 3 termin realizacji zamówienia określony w § 2 ust. </w:t>
      </w:r>
      <w:r w:rsidR="004F4719" w:rsidRPr="00420FB9">
        <w:rPr>
          <w:rFonts w:ascii="Arial" w:hAnsi="Arial" w:cs="Arial"/>
          <w:color w:val="auto"/>
          <w:sz w:val="20"/>
          <w:szCs w:val="20"/>
        </w:rPr>
        <w:t>1</w:t>
      </w:r>
      <w:r w:rsidRPr="00420FB9">
        <w:rPr>
          <w:rFonts w:ascii="Arial" w:hAnsi="Arial" w:cs="Arial"/>
          <w:color w:val="auto"/>
          <w:sz w:val="20"/>
          <w:szCs w:val="20"/>
        </w:rPr>
        <w:t xml:space="preserve"> umowy może ulec odpowiedniemu przedłużeniu, o czas </w:t>
      </w:r>
      <w:r w:rsidRPr="00420FB9">
        <w:rPr>
          <w:rFonts w:ascii="Arial" w:hAnsi="Arial" w:cs="Arial"/>
          <w:color w:val="auto"/>
          <w:sz w:val="20"/>
          <w:szCs w:val="20"/>
        </w:rPr>
        <w:lastRenderedPageBreak/>
        <w:t xml:space="preserve">niezbędny do zakończenia jego wykonania w sposób należyty, nie dłużej jednak niż o okres trwania tych okoliczności i tylko w przypadku, gdy nie były one następstwem okoliczności, za które odpowiada Wykonawca. </w:t>
      </w:r>
    </w:p>
    <w:p w14:paraId="53AFAB7F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Warunkiem wprowadzenia zmian w umowie z inicjatywy Wykonawcy jest pisemny wniosek o zmianę umowy (zawarcie aneksu) złożony przez Wykonawcę.</w:t>
      </w:r>
    </w:p>
    <w:p w14:paraId="15531536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Wykonawca zobowiązany jest wykazać zaistnienie okoliczności wymienionych w ust. 1 pkt 2-3 poprzez przedłożenie stosownych dokumentów, ekspertyz, opinii, itp., z których wynikać będzie konieczność zmiany umowy.</w:t>
      </w:r>
    </w:p>
    <w:p w14:paraId="2F616593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Zmiany treści umowy wymagają zgody obydwu stron i formy pisemnej w postaci aneksu pod rygorem nieważności.</w:t>
      </w:r>
    </w:p>
    <w:p w14:paraId="468291A4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Podpisanie aneksu wprowadzającego zmiany umowy powinno być poprzedzone, pod rygorem nieważności, sporządzeniem protokołu konieczności zawierającego uzasadnienie.</w:t>
      </w:r>
    </w:p>
    <w:p w14:paraId="1A1A273C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Niezależnie od postanowień niniejszej umowy, umowa może ulec zmianie w okolicznościach wynikających z Ustawy Pzp.</w:t>
      </w:r>
    </w:p>
    <w:p w14:paraId="416E963A" w14:textId="77777777" w:rsidR="00983D04" w:rsidRPr="00420FB9" w:rsidRDefault="00983D04" w:rsidP="00983D04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4A85FA26" w14:textId="5E718685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Postanowienia końcowe</w:t>
      </w:r>
    </w:p>
    <w:p w14:paraId="10DA5DCC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14</w:t>
      </w:r>
    </w:p>
    <w:p w14:paraId="244D145B" w14:textId="77777777" w:rsidR="00983D04" w:rsidRPr="00420FB9" w:rsidRDefault="00983D04" w:rsidP="00983D04">
      <w:pPr>
        <w:pStyle w:val="Tekstpodstawowy22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  <w:u w:val="none"/>
        </w:rPr>
        <w:t xml:space="preserve">Wykonawca bez zgody Zamawiającego nie może zlecić cesji wierzytelności wynikających z niniejszej umowy na rzecz osób trzecich. </w:t>
      </w:r>
    </w:p>
    <w:p w14:paraId="3C12B835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531983B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15</w:t>
      </w:r>
    </w:p>
    <w:p w14:paraId="745F20DC" w14:textId="77777777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sprawach nieuregulowanych niniejszą umową mają zastosowanie przepisy kodeksu cywilnego oraz postanowienia ustawy z dnia z dnia 11 września 2019 r. - Prawo zamówień publicznych.</w:t>
      </w:r>
    </w:p>
    <w:p w14:paraId="007C8CAA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52D093C" w14:textId="681FB7F6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Pr="00420FB9">
        <w:rPr>
          <w:rFonts w:ascii="Arial" w:hAnsi="Arial" w:cs="Arial"/>
          <w:b/>
          <w:sz w:val="20"/>
          <w:szCs w:val="20"/>
        </w:rPr>
        <w:t>§ 1</w:t>
      </w:r>
      <w:r w:rsidR="004F4719" w:rsidRPr="00420FB9">
        <w:rPr>
          <w:rFonts w:ascii="Arial" w:hAnsi="Arial" w:cs="Arial"/>
          <w:b/>
          <w:sz w:val="20"/>
          <w:szCs w:val="20"/>
        </w:rPr>
        <w:t>6</w:t>
      </w:r>
    </w:p>
    <w:p w14:paraId="6BC81478" w14:textId="60AA55D3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Wszelkie spory pomiędzy stronami będą rozstrzygane przed sądem właściwym dla siedziby Zamawiającego</w:t>
      </w:r>
      <w:r w:rsidR="004F4719" w:rsidRPr="00420FB9">
        <w:rPr>
          <w:rFonts w:ascii="Arial" w:eastAsia="Calibri" w:hAnsi="Arial" w:cs="Arial"/>
          <w:sz w:val="20"/>
          <w:szCs w:val="20"/>
        </w:rPr>
        <w:t>.</w:t>
      </w:r>
    </w:p>
    <w:p w14:paraId="4D711622" w14:textId="77777777" w:rsidR="00983D04" w:rsidRPr="00420FB9" w:rsidRDefault="00983D04" w:rsidP="005A1E6C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066B05C6" w14:textId="50571CCA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</w:t>
      </w:r>
      <w:r w:rsidR="005A1E6C">
        <w:rPr>
          <w:rFonts w:ascii="Arial" w:hAnsi="Arial" w:cs="Arial"/>
          <w:b/>
          <w:sz w:val="20"/>
          <w:szCs w:val="20"/>
        </w:rPr>
        <w:t>7</w:t>
      </w:r>
    </w:p>
    <w:p w14:paraId="52C9343A" w14:textId="5BAEBAAA" w:rsidR="00983D04" w:rsidRPr="00420FB9" w:rsidRDefault="00983D04" w:rsidP="00983D04">
      <w:pPr>
        <w:pStyle w:val="Tekstpodstawowy"/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420FB9">
        <w:rPr>
          <w:rFonts w:ascii="Arial" w:hAnsi="Arial" w:cs="Arial"/>
          <w:b w:val="0"/>
          <w:sz w:val="20"/>
          <w:szCs w:val="20"/>
        </w:rPr>
        <w:t xml:space="preserve">Umowę niniejszą sporządzono w </w:t>
      </w:r>
      <w:r w:rsidR="001050B7">
        <w:rPr>
          <w:rFonts w:ascii="Arial" w:hAnsi="Arial" w:cs="Arial"/>
          <w:b w:val="0"/>
          <w:sz w:val="20"/>
          <w:szCs w:val="20"/>
        </w:rPr>
        <w:t>2</w:t>
      </w:r>
      <w:r w:rsidRPr="00420FB9">
        <w:rPr>
          <w:rFonts w:ascii="Arial" w:hAnsi="Arial" w:cs="Arial"/>
          <w:b w:val="0"/>
          <w:sz w:val="20"/>
          <w:szCs w:val="20"/>
        </w:rPr>
        <w:t xml:space="preserve"> jednobrzmiących egzemplarzach,</w:t>
      </w:r>
      <w:r w:rsidR="001050B7">
        <w:rPr>
          <w:rFonts w:ascii="Arial" w:hAnsi="Arial" w:cs="Arial"/>
          <w:b w:val="0"/>
          <w:sz w:val="20"/>
          <w:szCs w:val="20"/>
        </w:rPr>
        <w:t xml:space="preserve"> po jednym </w:t>
      </w:r>
      <w:r w:rsidRPr="00420FB9">
        <w:rPr>
          <w:rFonts w:ascii="Arial" w:hAnsi="Arial" w:cs="Arial"/>
          <w:b w:val="0"/>
          <w:sz w:val="20"/>
          <w:szCs w:val="20"/>
        </w:rPr>
        <w:t xml:space="preserve">dla </w:t>
      </w:r>
      <w:r w:rsidR="001050B7">
        <w:rPr>
          <w:rFonts w:ascii="Arial" w:hAnsi="Arial" w:cs="Arial"/>
          <w:b w:val="0"/>
          <w:sz w:val="20"/>
          <w:szCs w:val="20"/>
        </w:rPr>
        <w:t>każdej ze stron.</w:t>
      </w:r>
    </w:p>
    <w:p w14:paraId="0BE570DC" w14:textId="77777777" w:rsidR="00983D04" w:rsidRPr="00420FB9" w:rsidRDefault="00983D04" w:rsidP="00983D04">
      <w:pPr>
        <w:pStyle w:val="Tekstpodstawowy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C276EF3" w14:textId="77777777" w:rsidR="00983D04" w:rsidRPr="00420FB9" w:rsidRDefault="00983D04" w:rsidP="00983D04">
      <w:pPr>
        <w:pStyle w:val="Tekstpodstawowy"/>
        <w:spacing w:line="276" w:lineRule="auto"/>
        <w:contextualSpacing/>
        <w:jc w:val="both"/>
        <w:rPr>
          <w:rFonts w:ascii="Arial" w:hAnsi="Arial" w:cs="Arial"/>
          <w:b w:val="0"/>
          <w:i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>Załączniki:</w:t>
      </w:r>
    </w:p>
    <w:p w14:paraId="0FD867FA" w14:textId="162DFA3F" w:rsidR="00983D04" w:rsidRPr="00420FB9" w:rsidRDefault="00983D04" w:rsidP="00983D04">
      <w:pPr>
        <w:pStyle w:val="Tekstpodstawowy"/>
        <w:spacing w:line="276" w:lineRule="auto"/>
        <w:ind w:left="1560" w:hanging="1560"/>
        <w:contextualSpacing/>
        <w:jc w:val="both"/>
        <w:rPr>
          <w:rFonts w:ascii="Arial" w:hAnsi="Arial" w:cs="Arial"/>
          <w:b w:val="0"/>
          <w:i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>1/ Załącznik nr 1 – ofert</w:t>
      </w:r>
      <w:r w:rsidR="004F4719" w:rsidRPr="00420FB9">
        <w:rPr>
          <w:rFonts w:ascii="Arial" w:hAnsi="Arial" w:cs="Arial"/>
          <w:b w:val="0"/>
          <w:i/>
          <w:sz w:val="20"/>
          <w:szCs w:val="20"/>
        </w:rPr>
        <w:t>a</w:t>
      </w:r>
      <w:r w:rsidRPr="00420FB9">
        <w:rPr>
          <w:rFonts w:ascii="Arial" w:hAnsi="Arial" w:cs="Arial"/>
          <w:b w:val="0"/>
          <w:i/>
          <w:sz w:val="20"/>
          <w:szCs w:val="20"/>
        </w:rPr>
        <w:t xml:space="preserve"> Wykonawcy</w:t>
      </w:r>
    </w:p>
    <w:p w14:paraId="7C19937F" w14:textId="41559B6F" w:rsidR="00983D04" w:rsidRPr="00420FB9" w:rsidRDefault="00983D04" w:rsidP="00983D04">
      <w:pPr>
        <w:pStyle w:val="Tekstpodstawowy"/>
        <w:spacing w:line="276" w:lineRule="auto"/>
        <w:ind w:left="1560" w:hanging="1560"/>
        <w:contextualSpacing/>
        <w:jc w:val="both"/>
        <w:rPr>
          <w:rFonts w:ascii="Arial" w:hAnsi="Arial" w:cs="Arial"/>
          <w:b w:val="0"/>
          <w:i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>2/ Załącznik nr 2 –</w:t>
      </w:r>
      <w:r w:rsidR="004F4719" w:rsidRPr="00420FB9">
        <w:rPr>
          <w:rFonts w:ascii="Arial" w:hAnsi="Arial" w:cs="Arial"/>
          <w:b w:val="0"/>
          <w:i/>
          <w:sz w:val="20"/>
          <w:szCs w:val="20"/>
        </w:rPr>
        <w:t xml:space="preserve">Rozdział III </w:t>
      </w:r>
      <w:r w:rsidRPr="00420FB9">
        <w:rPr>
          <w:rFonts w:ascii="Arial" w:hAnsi="Arial" w:cs="Arial"/>
          <w:b w:val="0"/>
          <w:i/>
          <w:sz w:val="20"/>
          <w:szCs w:val="20"/>
        </w:rPr>
        <w:t xml:space="preserve">do SWZ: Szczegółowy opis przedmiotu zamówienia </w:t>
      </w:r>
    </w:p>
    <w:p w14:paraId="323DF452" w14:textId="13E02C74" w:rsidR="00983D04" w:rsidRPr="00A43D33" w:rsidRDefault="00983D04" w:rsidP="00A43D33">
      <w:pPr>
        <w:pStyle w:val="Tekstpodstawowy"/>
        <w:spacing w:line="276" w:lineRule="auto"/>
        <w:contextualSpacing/>
        <w:jc w:val="both"/>
        <w:rPr>
          <w:rFonts w:ascii="Arial" w:hAnsi="Arial" w:cs="Arial"/>
          <w:b w:val="0"/>
          <w:iCs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 xml:space="preserve"> </w:t>
      </w:r>
    </w:p>
    <w:p w14:paraId="0DD2C10A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ZAMAWIAJĄCY</w:t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  <w:t>WYKONAWCA</w:t>
      </w:r>
    </w:p>
    <w:p w14:paraId="688031F2" w14:textId="77777777" w:rsidR="00B25195" w:rsidRPr="00420FB9" w:rsidRDefault="00B25195">
      <w:pPr>
        <w:rPr>
          <w:rFonts w:ascii="Arial" w:hAnsi="Arial" w:cs="Arial"/>
          <w:sz w:val="20"/>
          <w:szCs w:val="20"/>
        </w:rPr>
      </w:pPr>
    </w:p>
    <w:sectPr w:rsidR="00B25195" w:rsidRPr="00420F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08D3A" w14:textId="77777777" w:rsidR="002B2123" w:rsidRDefault="002B2123" w:rsidP="004E190C">
      <w:r>
        <w:separator/>
      </w:r>
    </w:p>
  </w:endnote>
  <w:endnote w:type="continuationSeparator" w:id="0">
    <w:p w14:paraId="4CA383AF" w14:textId="77777777" w:rsidR="002B2123" w:rsidRDefault="002B2123" w:rsidP="004E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5F55E" w14:textId="77777777" w:rsidR="002B2123" w:rsidRDefault="002B2123" w:rsidP="004E190C">
      <w:r>
        <w:separator/>
      </w:r>
    </w:p>
  </w:footnote>
  <w:footnote w:type="continuationSeparator" w:id="0">
    <w:p w14:paraId="28E91E64" w14:textId="77777777" w:rsidR="002B2123" w:rsidRDefault="002B2123" w:rsidP="004E1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1258" w14:textId="0D78DFCF" w:rsidR="004E190C" w:rsidRDefault="004E190C" w:rsidP="004E190C">
    <w:pPr>
      <w:pStyle w:val="Nagwek"/>
    </w:pPr>
  </w:p>
  <w:p w14:paraId="1DAF61FE" w14:textId="77777777" w:rsidR="004E190C" w:rsidRPr="004E190C" w:rsidRDefault="004E190C" w:rsidP="004E1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8E814D8"/>
    <w:name w:val="WW8Num5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b w:val="0"/>
        <w:strike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2" w15:restartNumberingAfterBreak="0">
    <w:nsid w:val="00000024"/>
    <w:multiLevelType w:val="multilevel"/>
    <w:tmpl w:val="77767C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-Roman" w:eastAsia="Arial Unicode MS" w:hAnsi="Times-Roman" w:cs="Times-Roman" w:hint="default"/>
        <w:b w:val="0"/>
        <w:strike w:val="0"/>
        <w:shadow w:val="0"/>
        <w:emboss w:val="0"/>
        <w:imprint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D12FBB"/>
    <w:multiLevelType w:val="hybridMultilevel"/>
    <w:tmpl w:val="C47EC65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1DB3C49"/>
    <w:multiLevelType w:val="hybridMultilevel"/>
    <w:tmpl w:val="112054F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2F160DC"/>
    <w:multiLevelType w:val="hybridMultilevel"/>
    <w:tmpl w:val="0FBABF78"/>
    <w:lvl w:ilvl="0" w:tplc="0C22FA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9E50FC4"/>
    <w:multiLevelType w:val="hybridMultilevel"/>
    <w:tmpl w:val="395279B4"/>
    <w:lvl w:ilvl="0" w:tplc="3B1056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F56FD5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22C646D0"/>
    <w:multiLevelType w:val="hybridMultilevel"/>
    <w:tmpl w:val="B60C93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F07961"/>
    <w:multiLevelType w:val="hybridMultilevel"/>
    <w:tmpl w:val="333023FC"/>
    <w:lvl w:ilvl="0" w:tplc="EEB4003E">
      <w:start w:val="1"/>
      <w:numFmt w:val="decimal"/>
      <w:lvlText w:val="%1."/>
      <w:lvlJc w:val="left"/>
      <w:pPr>
        <w:ind w:left="234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2F1C726D"/>
    <w:multiLevelType w:val="hybridMultilevel"/>
    <w:tmpl w:val="E6CCCBA0"/>
    <w:lvl w:ilvl="0" w:tplc="4AF03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hadow w:val="0"/>
        <w:emboss w:val="0"/>
        <w:imprint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11342"/>
    <w:multiLevelType w:val="hybridMultilevel"/>
    <w:tmpl w:val="B4F24C74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C1D0D"/>
    <w:multiLevelType w:val="multilevel"/>
    <w:tmpl w:val="1F52E1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hadow w:val="0"/>
        <w:emboss w:val="0"/>
        <w:imprint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37F15169"/>
    <w:multiLevelType w:val="hybridMultilevel"/>
    <w:tmpl w:val="BE600E74"/>
    <w:lvl w:ilvl="0" w:tplc="BE52CE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316B81"/>
    <w:multiLevelType w:val="hybridMultilevel"/>
    <w:tmpl w:val="DECA7886"/>
    <w:lvl w:ilvl="0" w:tplc="1310B9A0">
      <w:start w:val="1"/>
      <w:numFmt w:val="decimal"/>
      <w:lvlText w:val="%1."/>
      <w:lvlJc w:val="left"/>
      <w:pPr>
        <w:ind w:left="928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310EE"/>
    <w:multiLevelType w:val="multilevel"/>
    <w:tmpl w:val="5614D7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hadow w:val="0"/>
        <w:emboss w:val="0"/>
        <w:imprint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581B5D4F"/>
    <w:multiLevelType w:val="multilevel"/>
    <w:tmpl w:val="0A0AA52E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59880F13"/>
    <w:multiLevelType w:val="hybridMultilevel"/>
    <w:tmpl w:val="E9DAD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F4C8A"/>
    <w:multiLevelType w:val="hybridMultilevel"/>
    <w:tmpl w:val="0070390E"/>
    <w:lvl w:ilvl="0" w:tplc="90EA0E9E">
      <w:start w:val="1"/>
      <w:numFmt w:val="decimal"/>
      <w:lvlText w:val="%1)"/>
      <w:lvlJc w:val="left"/>
      <w:pPr>
        <w:ind w:left="84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603A68D5"/>
    <w:multiLevelType w:val="hybridMultilevel"/>
    <w:tmpl w:val="5AC46B86"/>
    <w:lvl w:ilvl="0" w:tplc="8BF22D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F5835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21" w15:restartNumberingAfterBreak="0">
    <w:nsid w:val="72B84BB3"/>
    <w:multiLevelType w:val="hybridMultilevel"/>
    <w:tmpl w:val="955E9DAC"/>
    <w:lvl w:ilvl="0" w:tplc="00000023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BC5C3B"/>
    <w:multiLevelType w:val="hybridMultilevel"/>
    <w:tmpl w:val="169CC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E59C7"/>
    <w:multiLevelType w:val="hybridMultilevel"/>
    <w:tmpl w:val="FDE613CE"/>
    <w:lvl w:ilvl="0" w:tplc="448C45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58CEA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B1E36"/>
    <w:multiLevelType w:val="multilevel"/>
    <w:tmpl w:val="581A3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/>
        <w:b w:val="0"/>
        <w:ker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6E2A3D"/>
    <w:multiLevelType w:val="hybridMultilevel"/>
    <w:tmpl w:val="413ADCD4"/>
    <w:lvl w:ilvl="0" w:tplc="90EA0E9E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7" w:hanging="360"/>
      </w:pPr>
    </w:lvl>
    <w:lvl w:ilvl="2" w:tplc="0415001B" w:tentative="1">
      <w:start w:val="1"/>
      <w:numFmt w:val="lowerRoman"/>
      <w:lvlText w:val="%3."/>
      <w:lvlJc w:val="right"/>
      <w:pPr>
        <w:ind w:left="1787" w:hanging="180"/>
      </w:pPr>
    </w:lvl>
    <w:lvl w:ilvl="3" w:tplc="0415000F" w:tentative="1">
      <w:start w:val="1"/>
      <w:numFmt w:val="decimal"/>
      <w:lvlText w:val="%4."/>
      <w:lvlJc w:val="left"/>
      <w:pPr>
        <w:ind w:left="2507" w:hanging="360"/>
      </w:pPr>
    </w:lvl>
    <w:lvl w:ilvl="4" w:tplc="04150019" w:tentative="1">
      <w:start w:val="1"/>
      <w:numFmt w:val="lowerLetter"/>
      <w:lvlText w:val="%5."/>
      <w:lvlJc w:val="left"/>
      <w:pPr>
        <w:ind w:left="3227" w:hanging="360"/>
      </w:pPr>
    </w:lvl>
    <w:lvl w:ilvl="5" w:tplc="0415001B" w:tentative="1">
      <w:start w:val="1"/>
      <w:numFmt w:val="lowerRoman"/>
      <w:lvlText w:val="%6."/>
      <w:lvlJc w:val="right"/>
      <w:pPr>
        <w:ind w:left="3947" w:hanging="180"/>
      </w:pPr>
    </w:lvl>
    <w:lvl w:ilvl="6" w:tplc="0415000F" w:tentative="1">
      <w:start w:val="1"/>
      <w:numFmt w:val="decimal"/>
      <w:lvlText w:val="%7."/>
      <w:lvlJc w:val="left"/>
      <w:pPr>
        <w:ind w:left="4667" w:hanging="360"/>
      </w:pPr>
    </w:lvl>
    <w:lvl w:ilvl="7" w:tplc="04150019" w:tentative="1">
      <w:start w:val="1"/>
      <w:numFmt w:val="lowerLetter"/>
      <w:lvlText w:val="%8."/>
      <w:lvlJc w:val="left"/>
      <w:pPr>
        <w:ind w:left="5387" w:hanging="360"/>
      </w:pPr>
    </w:lvl>
    <w:lvl w:ilvl="8" w:tplc="0415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26" w15:restartNumberingAfterBreak="0">
    <w:nsid w:val="7BF66535"/>
    <w:multiLevelType w:val="hybridMultilevel"/>
    <w:tmpl w:val="22AEE70A"/>
    <w:lvl w:ilvl="0" w:tplc="F4226B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A5D66"/>
    <w:multiLevelType w:val="hybridMultilevel"/>
    <w:tmpl w:val="2690EC78"/>
    <w:lvl w:ilvl="0" w:tplc="00000023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5642B074">
      <w:start w:val="1"/>
      <w:numFmt w:val="lowerLetter"/>
      <w:lvlText w:val="%2)"/>
      <w:lvlJc w:val="left"/>
      <w:pPr>
        <w:ind w:left="2007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85091344">
    <w:abstractNumId w:val="2"/>
  </w:num>
  <w:num w:numId="2" w16cid:durableId="559905565">
    <w:abstractNumId w:val="22"/>
  </w:num>
  <w:num w:numId="3" w16cid:durableId="1408335379">
    <w:abstractNumId w:val="9"/>
  </w:num>
  <w:num w:numId="4" w16cid:durableId="1722630277">
    <w:abstractNumId w:val="26"/>
  </w:num>
  <w:num w:numId="5" w16cid:durableId="2132088805">
    <w:abstractNumId w:val="13"/>
  </w:num>
  <w:num w:numId="6" w16cid:durableId="1341350454">
    <w:abstractNumId w:val="17"/>
  </w:num>
  <w:num w:numId="7" w16cid:durableId="2080906371">
    <w:abstractNumId w:val="12"/>
  </w:num>
  <w:num w:numId="8" w16cid:durableId="2029213370">
    <w:abstractNumId w:val="15"/>
  </w:num>
  <w:num w:numId="9" w16cid:durableId="1593398313">
    <w:abstractNumId w:val="19"/>
  </w:num>
  <w:num w:numId="10" w16cid:durableId="1971327365">
    <w:abstractNumId w:val="0"/>
  </w:num>
  <w:num w:numId="11" w16cid:durableId="1358239766">
    <w:abstractNumId w:val="18"/>
  </w:num>
  <w:num w:numId="12" w16cid:durableId="734354020">
    <w:abstractNumId w:val="1"/>
  </w:num>
  <w:num w:numId="13" w16cid:durableId="1788042969">
    <w:abstractNumId w:val="16"/>
  </w:num>
  <w:num w:numId="14" w16cid:durableId="1801413264">
    <w:abstractNumId w:val="14"/>
  </w:num>
  <w:num w:numId="15" w16cid:durableId="52656998">
    <w:abstractNumId w:val="11"/>
  </w:num>
  <w:num w:numId="16" w16cid:durableId="1391151805">
    <w:abstractNumId w:val="25"/>
  </w:num>
  <w:num w:numId="17" w16cid:durableId="161168429">
    <w:abstractNumId w:val="10"/>
  </w:num>
  <w:num w:numId="18" w16cid:durableId="1103499236">
    <w:abstractNumId w:val="23"/>
  </w:num>
  <w:num w:numId="19" w16cid:durableId="1200246591">
    <w:abstractNumId w:val="27"/>
  </w:num>
  <w:num w:numId="20" w16cid:durableId="1969776157">
    <w:abstractNumId w:val="21"/>
  </w:num>
  <w:num w:numId="21" w16cid:durableId="578096485">
    <w:abstractNumId w:val="20"/>
  </w:num>
  <w:num w:numId="22" w16cid:durableId="2088381324">
    <w:abstractNumId w:val="24"/>
  </w:num>
  <w:num w:numId="23" w16cid:durableId="1141459175">
    <w:abstractNumId w:val="7"/>
  </w:num>
  <w:num w:numId="24" w16cid:durableId="1334449636">
    <w:abstractNumId w:val="4"/>
  </w:num>
  <w:num w:numId="25" w16cid:durableId="1345858345">
    <w:abstractNumId w:val="3"/>
  </w:num>
  <w:num w:numId="26" w16cid:durableId="784496364">
    <w:abstractNumId w:val="6"/>
  </w:num>
  <w:num w:numId="27" w16cid:durableId="1599289103">
    <w:abstractNumId w:val="5"/>
  </w:num>
  <w:num w:numId="28" w16cid:durableId="805045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AC"/>
    <w:rsid w:val="00065A66"/>
    <w:rsid w:val="000809AC"/>
    <w:rsid w:val="001050B7"/>
    <w:rsid w:val="00167DF0"/>
    <w:rsid w:val="00266DB7"/>
    <w:rsid w:val="002B2123"/>
    <w:rsid w:val="002B68C2"/>
    <w:rsid w:val="00340B42"/>
    <w:rsid w:val="00374690"/>
    <w:rsid w:val="00374AF5"/>
    <w:rsid w:val="003764CE"/>
    <w:rsid w:val="00386A6F"/>
    <w:rsid w:val="00413F06"/>
    <w:rsid w:val="00420FB9"/>
    <w:rsid w:val="00472776"/>
    <w:rsid w:val="004B5D08"/>
    <w:rsid w:val="004D345C"/>
    <w:rsid w:val="004E190C"/>
    <w:rsid w:val="004F4719"/>
    <w:rsid w:val="00527D43"/>
    <w:rsid w:val="00551611"/>
    <w:rsid w:val="0057463A"/>
    <w:rsid w:val="005857F3"/>
    <w:rsid w:val="005A1E6C"/>
    <w:rsid w:val="005D4807"/>
    <w:rsid w:val="00627B50"/>
    <w:rsid w:val="00755C2B"/>
    <w:rsid w:val="007C4464"/>
    <w:rsid w:val="007D4F6A"/>
    <w:rsid w:val="00895838"/>
    <w:rsid w:val="008F75B5"/>
    <w:rsid w:val="009745CC"/>
    <w:rsid w:val="00983D04"/>
    <w:rsid w:val="00986B5E"/>
    <w:rsid w:val="00993709"/>
    <w:rsid w:val="00A43D33"/>
    <w:rsid w:val="00A653EC"/>
    <w:rsid w:val="00A767E1"/>
    <w:rsid w:val="00AB69B4"/>
    <w:rsid w:val="00B24B79"/>
    <w:rsid w:val="00B25195"/>
    <w:rsid w:val="00B54F10"/>
    <w:rsid w:val="00CA440A"/>
    <w:rsid w:val="00CC705F"/>
    <w:rsid w:val="00D81B6C"/>
    <w:rsid w:val="00D913EC"/>
    <w:rsid w:val="00DA68C4"/>
    <w:rsid w:val="00DA71A7"/>
    <w:rsid w:val="00DE16D9"/>
    <w:rsid w:val="00F71A51"/>
    <w:rsid w:val="00F72B97"/>
    <w:rsid w:val="00FD0655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DB55"/>
  <w15:chartTrackingRefBased/>
  <w15:docId w15:val="{F7A80D1A-5923-476C-954F-0FBF503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D04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3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D04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rsid w:val="00983D04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983D04"/>
    <w:rPr>
      <w:rFonts w:ascii="Times New Roman" w:eastAsia="SimSun" w:hAnsi="Times New Roman" w:cs="Times New Roman"/>
      <w:b/>
      <w:bCs/>
      <w:kern w:val="0"/>
      <w:sz w:val="24"/>
      <w:szCs w:val="24"/>
      <w:lang w:eastAsia="zh-CN"/>
      <w14:ligatures w14:val="none"/>
    </w:rPr>
  </w:style>
  <w:style w:type="paragraph" w:customStyle="1" w:styleId="Tekstpodstawowy22">
    <w:name w:val="Tekst podstawowy 22"/>
    <w:basedOn w:val="Normalny"/>
    <w:rsid w:val="00983D04"/>
    <w:rPr>
      <w:u w:val="single"/>
    </w:rPr>
  </w:style>
  <w:style w:type="paragraph" w:styleId="Akapitzlist">
    <w:name w:val="List Paragraph"/>
    <w:aliases w:val="BulletC,Akapit z listą BS,L1,Numerowanie,Akapit z listą5,T_SZ_List Paragraph,normalny tekst,Kolorowa lista — akcent 11,List Paragraph,Akapit z listą4,Podsis rysunku,Wyliczanie,Obiekt,Akapit z listą31,Bullets,List Paragraph1,Wypunktowanie"/>
    <w:basedOn w:val="Normalny"/>
    <w:link w:val="AkapitzlistZnak"/>
    <w:uiPriority w:val="34"/>
    <w:qFormat/>
    <w:rsid w:val="00983D04"/>
    <w:pPr>
      <w:widowControl w:val="0"/>
      <w:ind w:left="720"/>
      <w:contextualSpacing/>
    </w:pPr>
    <w:rPr>
      <w:rFonts w:eastAsia="Lucida Sans Unicode"/>
      <w:kern w:val="1"/>
    </w:rPr>
  </w:style>
  <w:style w:type="paragraph" w:customStyle="1" w:styleId="Default">
    <w:name w:val="Default"/>
    <w:rsid w:val="00983D04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,List Paragraph Znak,Akapit z listą4 Znak,Podsis rysunku Znak,Obiekt Znak"/>
    <w:link w:val="Akapitzlist"/>
    <w:uiPriority w:val="34"/>
    <w:qFormat/>
    <w:rsid w:val="00983D04"/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paragraph" w:customStyle="1" w:styleId="Tekstpodstawowywcity31">
    <w:name w:val="Tekst podstawowy wcięty 31"/>
    <w:basedOn w:val="Normalny"/>
    <w:rsid w:val="00983D04"/>
    <w:pPr>
      <w:ind w:left="4248"/>
      <w:jc w:val="right"/>
    </w:pPr>
    <w:rPr>
      <w:rFonts w:ascii="Tahoma" w:eastAsia="Times New Roman" w:hAnsi="Tahoma" w:cs="Tahoma"/>
      <w:b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E19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90C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3427</Words>
  <Characters>20563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43</cp:revision>
  <cp:lastPrinted>2024-08-07T05:58:00Z</cp:lastPrinted>
  <dcterms:created xsi:type="dcterms:W3CDTF">2024-08-02T13:17:00Z</dcterms:created>
  <dcterms:modified xsi:type="dcterms:W3CDTF">2025-07-21T10:56:00Z</dcterms:modified>
</cp:coreProperties>
</file>